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3DC0" w14:textId="77777777" w:rsidR="00DE70C8" w:rsidRDefault="00C175BD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</w:p>
    <w:p w14:paraId="3F423DC1" w14:textId="77777777" w:rsidR="00621F10" w:rsidRDefault="00621F10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</w:t>
      </w:r>
      <w:r w:rsidR="00DE70C8">
        <w:rPr>
          <w:b/>
          <w:sz w:val="28"/>
          <w:szCs w:val="28"/>
        </w:rPr>
        <w:t xml:space="preserve"> аттестации</w:t>
      </w:r>
    </w:p>
    <w:p w14:paraId="3F423DC2" w14:textId="1B610053"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выпускников</w:t>
      </w:r>
      <w:r w:rsidR="00621F10">
        <w:rPr>
          <w:b/>
          <w:sz w:val="28"/>
          <w:szCs w:val="28"/>
        </w:rPr>
        <w:t xml:space="preserve"> </w:t>
      </w:r>
      <w:r w:rsidR="00287EC9">
        <w:rPr>
          <w:b/>
          <w:sz w:val="28"/>
          <w:szCs w:val="28"/>
        </w:rPr>
        <w:t>202</w:t>
      </w:r>
      <w:r w:rsidR="00497A0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</w:t>
      </w:r>
      <w:r w:rsidR="00287EC9">
        <w:rPr>
          <w:b/>
          <w:sz w:val="28"/>
          <w:szCs w:val="28"/>
        </w:rPr>
        <w:t>2</w:t>
      </w:r>
      <w:r w:rsidR="00497A06">
        <w:rPr>
          <w:b/>
          <w:sz w:val="28"/>
          <w:szCs w:val="28"/>
        </w:rPr>
        <w:t>2</w:t>
      </w:r>
      <w:r w:rsidR="00FA7CAB">
        <w:rPr>
          <w:b/>
          <w:sz w:val="28"/>
          <w:szCs w:val="28"/>
        </w:rPr>
        <w:t xml:space="preserve"> </w:t>
      </w:r>
      <w:r w:rsidR="00621F10">
        <w:rPr>
          <w:b/>
          <w:sz w:val="28"/>
          <w:szCs w:val="28"/>
        </w:rPr>
        <w:t>учебного года</w:t>
      </w:r>
    </w:p>
    <w:p w14:paraId="3F423DC3" w14:textId="77777777"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207C69">
        <w:rPr>
          <w:b/>
          <w:sz w:val="28"/>
          <w:szCs w:val="28"/>
        </w:rPr>
        <w:t>автоном</w:t>
      </w:r>
      <w:r>
        <w:rPr>
          <w:b/>
          <w:sz w:val="28"/>
          <w:szCs w:val="28"/>
        </w:rPr>
        <w:t>ного общеобразовательного учреждения</w:t>
      </w:r>
    </w:p>
    <w:p w14:paraId="3F423DC4" w14:textId="77777777" w:rsidR="00621F10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</w:t>
      </w:r>
      <w:r w:rsidR="00621F10">
        <w:rPr>
          <w:b/>
          <w:sz w:val="28"/>
          <w:szCs w:val="28"/>
        </w:rPr>
        <w:t>ней общеобразовательной</w:t>
      </w:r>
      <w:r w:rsidR="00C175BD">
        <w:rPr>
          <w:b/>
          <w:sz w:val="28"/>
          <w:szCs w:val="28"/>
        </w:rPr>
        <w:t xml:space="preserve"> школ</w:t>
      </w:r>
      <w:r w:rsidR="00621F10">
        <w:rPr>
          <w:b/>
          <w:sz w:val="28"/>
          <w:szCs w:val="28"/>
        </w:rPr>
        <w:t>ы</w:t>
      </w:r>
      <w:r w:rsidR="00C175BD">
        <w:rPr>
          <w:b/>
          <w:sz w:val="28"/>
          <w:szCs w:val="28"/>
        </w:rPr>
        <w:t xml:space="preserve"> №10</w:t>
      </w:r>
    </w:p>
    <w:p w14:paraId="3F423DC5" w14:textId="77777777" w:rsidR="00DE70C8" w:rsidRDefault="00C175BD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имени воина – интернационалиста Александра Харламова</w:t>
      </w:r>
    </w:p>
    <w:p w14:paraId="3F423DC6" w14:textId="77777777" w:rsidR="00C175BD" w:rsidRDefault="00C175BD" w:rsidP="00DE70C8">
      <w:pPr>
        <w:ind w:left="360"/>
        <w:rPr>
          <w:b/>
          <w:sz w:val="28"/>
          <w:szCs w:val="28"/>
        </w:rPr>
      </w:pPr>
    </w:p>
    <w:p w14:paraId="3F423DC7" w14:textId="77777777" w:rsidR="00DE70C8" w:rsidRDefault="00DE70C8" w:rsidP="00DE70C8">
      <w:pPr>
        <w:pStyle w:val="1"/>
        <w:rPr>
          <w:color w:val="000000"/>
          <w:spacing w:val="4"/>
          <w:szCs w:val="28"/>
        </w:rPr>
      </w:pPr>
    </w:p>
    <w:p w14:paraId="3F423DC8" w14:textId="77777777"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14:paraId="3F423DC9" w14:textId="77777777"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14:paraId="15A7E3E7" w14:textId="77777777" w:rsidR="00B35632" w:rsidRDefault="00A33215" w:rsidP="00B35632">
      <w:pPr>
        <w:shd w:val="clear" w:color="auto" w:fill="FFFFFF"/>
        <w:suppressAutoHyphens w:val="0"/>
        <w:spacing w:before="100" w:beforeAutospacing="1" w:after="100" w:afterAutospacing="1"/>
        <w:rPr>
          <w:sz w:val="28"/>
          <w:szCs w:val="28"/>
        </w:rPr>
      </w:pPr>
      <w:r w:rsidRPr="0097665C">
        <w:rPr>
          <w:sz w:val="28"/>
          <w:szCs w:val="28"/>
        </w:rPr>
        <w:t>ГИА в 2</w:t>
      </w:r>
      <w:r w:rsidR="00287EC9">
        <w:rPr>
          <w:sz w:val="28"/>
          <w:szCs w:val="28"/>
        </w:rPr>
        <w:t>02</w:t>
      </w:r>
      <w:r w:rsidR="00FE694D">
        <w:rPr>
          <w:sz w:val="28"/>
          <w:szCs w:val="28"/>
        </w:rPr>
        <w:t>2</w:t>
      </w:r>
      <w:r w:rsidRPr="0097665C">
        <w:rPr>
          <w:sz w:val="28"/>
          <w:szCs w:val="28"/>
        </w:rPr>
        <w:t xml:space="preserve"> году </w:t>
      </w:r>
      <w:r w:rsidR="00287EC9">
        <w:rPr>
          <w:sz w:val="28"/>
          <w:szCs w:val="28"/>
        </w:rPr>
        <w:t>была организована и проведена в соответствии с приказами</w:t>
      </w:r>
      <w:r w:rsidR="00B35632">
        <w:rPr>
          <w:sz w:val="28"/>
          <w:szCs w:val="28"/>
        </w:rPr>
        <w:t>:</w:t>
      </w:r>
    </w:p>
    <w:p w14:paraId="098C6757" w14:textId="0BF947BB" w:rsidR="00B35632" w:rsidRPr="00E16E04" w:rsidRDefault="00B35632" w:rsidP="00E16E04">
      <w:pPr>
        <w:pStyle w:val="a6"/>
        <w:numPr>
          <w:ilvl w:val="0"/>
          <w:numId w:val="35"/>
        </w:numPr>
        <w:shd w:val="clear" w:color="auto" w:fill="FFFFFF"/>
        <w:suppressAutoHyphens w:val="0"/>
        <w:rPr>
          <w:color w:val="333333"/>
          <w:lang w:eastAsia="ru-RU"/>
        </w:rPr>
      </w:pPr>
      <w:r w:rsidRPr="00E16E04">
        <w:rPr>
          <w:color w:val="333333"/>
        </w:rPr>
        <w:t xml:space="preserve">Приказ </w:t>
      </w:r>
      <w:proofErr w:type="spellStart"/>
      <w:r w:rsidRPr="00E16E04">
        <w:rPr>
          <w:color w:val="333333"/>
        </w:rPr>
        <w:t>Минпросвещения</w:t>
      </w:r>
      <w:proofErr w:type="spellEnd"/>
      <w:r w:rsidRPr="00E16E04">
        <w:rPr>
          <w:color w:val="333333"/>
        </w:rPr>
        <w:t xml:space="preserve"> России, Рособрнадзора № 190/1512 от 07.11.2018 г.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14:paraId="6A65399D" w14:textId="4D245C47" w:rsidR="00B35632" w:rsidRPr="00E16E04" w:rsidRDefault="00B35632" w:rsidP="00E16E04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E16E04">
        <w:rPr>
          <w:color w:val="333333"/>
        </w:rPr>
        <w:t>Приказ Министерства просвещения Российской Федерации, Федеральной службы по надзору в сфере образования и науки от 17.11.2021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</w:p>
    <w:p w14:paraId="4860210A" w14:textId="64F0CEE0" w:rsidR="00B35632" w:rsidRPr="00E16E04" w:rsidRDefault="00B35632" w:rsidP="00E16E04">
      <w:pPr>
        <w:numPr>
          <w:ilvl w:val="0"/>
          <w:numId w:val="35"/>
        </w:numPr>
        <w:shd w:val="clear" w:color="auto" w:fill="FFFFFF"/>
        <w:suppressAutoHyphens w:val="0"/>
        <w:rPr>
          <w:color w:val="333333"/>
        </w:rPr>
      </w:pPr>
      <w:r w:rsidRPr="00E16E04">
        <w:rPr>
          <w:color w:val="333333"/>
        </w:rPr>
        <w:t>Приказ Министерства просвещения Российской Федерации, Федеральной службы по надзору в сфере образования и науки от 17.11.2021 № 834/1479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</w:p>
    <w:p w14:paraId="2AE050C7" w14:textId="5CB73FA0" w:rsidR="00B35632" w:rsidRPr="00E16E04" w:rsidRDefault="00B35632" w:rsidP="00E16E04">
      <w:pPr>
        <w:numPr>
          <w:ilvl w:val="0"/>
          <w:numId w:val="35"/>
        </w:numPr>
        <w:shd w:val="clear" w:color="auto" w:fill="FFFFFF"/>
        <w:suppressAutoHyphens w:val="0"/>
        <w:rPr>
          <w:color w:val="333333"/>
        </w:rPr>
      </w:pPr>
      <w:r w:rsidRPr="00E16E04">
        <w:rPr>
          <w:color w:val="333333"/>
        </w:rPr>
        <w:t>Приказ Министерства просвещения Российской Федерации, Федеральной службы по надзору в сфере образования и науки от 17.11.2021 № 835/1480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</w:t>
      </w:r>
    </w:p>
    <w:p w14:paraId="7D10CFB0" w14:textId="77777777" w:rsidR="00E16E04" w:rsidRPr="00E16E04" w:rsidRDefault="00E16E04" w:rsidP="00E16E04">
      <w:pPr>
        <w:shd w:val="clear" w:color="auto" w:fill="FFFFFF"/>
        <w:suppressAutoHyphens w:val="0"/>
        <w:ind w:left="720"/>
        <w:rPr>
          <w:color w:val="333333"/>
        </w:rPr>
      </w:pPr>
    </w:p>
    <w:p w14:paraId="3F423DCB" w14:textId="7A87BB74" w:rsidR="009F4574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 Государственная итоговая аттестация </w:t>
      </w:r>
      <w:r w:rsidR="00287EC9">
        <w:rPr>
          <w:sz w:val="28"/>
          <w:szCs w:val="28"/>
        </w:rPr>
        <w:t xml:space="preserve">выпускников </w:t>
      </w:r>
      <w:r w:rsidR="009F4574" w:rsidRPr="0097665C">
        <w:rPr>
          <w:sz w:val="28"/>
          <w:szCs w:val="28"/>
        </w:rPr>
        <w:t>в формате</w:t>
      </w:r>
      <w:r w:rsidR="00287EC9">
        <w:rPr>
          <w:sz w:val="28"/>
          <w:szCs w:val="28"/>
        </w:rPr>
        <w:t xml:space="preserve"> ОГЭ, ГВЭ</w:t>
      </w:r>
      <w:r w:rsidR="009F4574" w:rsidRPr="0097665C">
        <w:rPr>
          <w:sz w:val="28"/>
          <w:szCs w:val="28"/>
        </w:rPr>
        <w:t xml:space="preserve"> ЕГЭ </w:t>
      </w:r>
      <w:r w:rsidRPr="0097665C">
        <w:rPr>
          <w:sz w:val="28"/>
          <w:szCs w:val="28"/>
        </w:rPr>
        <w:t>проводилась в соотв</w:t>
      </w:r>
      <w:r w:rsidR="00287EC9">
        <w:rPr>
          <w:sz w:val="28"/>
          <w:szCs w:val="28"/>
        </w:rPr>
        <w:t>етствии с расписанием ГИА в 202</w:t>
      </w:r>
      <w:r w:rsidR="00FE694D">
        <w:rPr>
          <w:sz w:val="28"/>
          <w:szCs w:val="28"/>
        </w:rPr>
        <w:t>2</w:t>
      </w:r>
      <w:r w:rsidRPr="0097665C">
        <w:rPr>
          <w:sz w:val="28"/>
          <w:szCs w:val="28"/>
        </w:rPr>
        <w:t xml:space="preserve"> году в основной период</w:t>
      </w:r>
      <w:r w:rsidR="00287EC9">
        <w:rPr>
          <w:sz w:val="28"/>
          <w:szCs w:val="28"/>
        </w:rPr>
        <w:t xml:space="preserve"> с 24 мая по </w:t>
      </w:r>
      <w:r w:rsidR="00D96859">
        <w:rPr>
          <w:sz w:val="28"/>
          <w:szCs w:val="28"/>
        </w:rPr>
        <w:t>8</w:t>
      </w:r>
      <w:r w:rsidR="00287EC9">
        <w:rPr>
          <w:sz w:val="28"/>
          <w:szCs w:val="28"/>
        </w:rPr>
        <w:t xml:space="preserve"> ию</w:t>
      </w:r>
      <w:r w:rsidR="00D96859">
        <w:rPr>
          <w:sz w:val="28"/>
          <w:szCs w:val="28"/>
        </w:rPr>
        <w:t>л</w:t>
      </w:r>
      <w:r w:rsidRPr="0097665C">
        <w:rPr>
          <w:sz w:val="28"/>
          <w:szCs w:val="28"/>
        </w:rPr>
        <w:t>я.</w:t>
      </w:r>
    </w:p>
    <w:p w14:paraId="3F423DCC" w14:textId="77777777" w:rsidR="009F4574" w:rsidRDefault="009F4574" w:rsidP="00721C43">
      <w:pPr>
        <w:jc w:val="both"/>
      </w:pPr>
    </w:p>
    <w:p w14:paraId="3F423DCD" w14:textId="77777777" w:rsidR="00721C43" w:rsidRDefault="00721C43" w:rsidP="00721C43">
      <w:pPr>
        <w:jc w:val="both"/>
      </w:pPr>
      <w:r>
        <w:lastRenderedPageBreak/>
        <w:t xml:space="preserve"> </w:t>
      </w:r>
    </w:p>
    <w:p w14:paraId="3F423DCE" w14:textId="36CFDAE6" w:rsidR="00721C43" w:rsidRPr="009F4574" w:rsidRDefault="009F4574" w:rsidP="009F4574">
      <w:pPr>
        <w:jc w:val="center"/>
        <w:rPr>
          <w:b/>
          <w:sz w:val="28"/>
          <w:szCs w:val="28"/>
        </w:rPr>
      </w:pPr>
      <w:r w:rsidRPr="009F4574">
        <w:rPr>
          <w:b/>
          <w:sz w:val="28"/>
          <w:szCs w:val="28"/>
        </w:rPr>
        <w:t>Об</w:t>
      </w:r>
      <w:r w:rsidR="00287EC9">
        <w:rPr>
          <w:b/>
          <w:sz w:val="28"/>
          <w:szCs w:val="28"/>
        </w:rPr>
        <w:t>щая численность выпускников 202</w:t>
      </w:r>
      <w:r w:rsidR="00D96859">
        <w:rPr>
          <w:b/>
          <w:sz w:val="28"/>
          <w:szCs w:val="28"/>
        </w:rPr>
        <w:t>1</w:t>
      </w:r>
      <w:r w:rsidRPr="009F4574">
        <w:rPr>
          <w:b/>
          <w:sz w:val="28"/>
          <w:szCs w:val="28"/>
        </w:rPr>
        <w:t xml:space="preserve"> – 202</w:t>
      </w:r>
      <w:r w:rsidR="00D96859">
        <w:rPr>
          <w:b/>
          <w:sz w:val="28"/>
          <w:szCs w:val="28"/>
        </w:rPr>
        <w:t>2</w:t>
      </w:r>
      <w:r w:rsidRPr="009F4574">
        <w:rPr>
          <w:b/>
          <w:sz w:val="28"/>
          <w:szCs w:val="28"/>
        </w:rPr>
        <w:t>уч. года</w:t>
      </w:r>
    </w:p>
    <w:p w14:paraId="3F423DCF" w14:textId="77777777" w:rsidR="00721C43" w:rsidRDefault="00721C43" w:rsidP="009567F5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64"/>
        <w:gridCol w:w="3040"/>
        <w:gridCol w:w="3041"/>
      </w:tblGrid>
      <w:tr w:rsidR="00226EA9" w14:paraId="3F423DD3" w14:textId="77777777" w:rsidTr="00226EA9">
        <w:tc>
          <w:tcPr>
            <w:tcW w:w="3473" w:type="dxa"/>
          </w:tcPr>
          <w:p w14:paraId="3F423DD0" w14:textId="77777777"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473" w:type="dxa"/>
          </w:tcPr>
          <w:p w14:paraId="3F423DD1" w14:textId="77777777"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14:paraId="3F423DD2" w14:textId="77777777"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226EA9" w14:paraId="3F423DD7" w14:textId="77777777" w:rsidTr="00226EA9">
        <w:tc>
          <w:tcPr>
            <w:tcW w:w="3473" w:type="dxa"/>
          </w:tcPr>
          <w:p w14:paraId="3F423DD4" w14:textId="77777777" w:rsidR="00226EA9" w:rsidRPr="00226EA9" w:rsidRDefault="00226EA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26EA9">
              <w:rPr>
                <w:sz w:val="28"/>
                <w:szCs w:val="28"/>
              </w:rPr>
              <w:t>Общее количество выпускников</w:t>
            </w:r>
          </w:p>
        </w:tc>
        <w:tc>
          <w:tcPr>
            <w:tcW w:w="3473" w:type="dxa"/>
          </w:tcPr>
          <w:p w14:paraId="3F423DD5" w14:textId="221526C8" w:rsidR="00226EA9" w:rsidRPr="00226EA9" w:rsidRDefault="00287EC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6859"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14:paraId="3F423DD6" w14:textId="0D244997" w:rsidR="00226EA9" w:rsidRPr="00226EA9" w:rsidRDefault="00D9685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26EA9" w14:paraId="3F423DDB" w14:textId="77777777" w:rsidTr="00226EA9">
        <w:tc>
          <w:tcPr>
            <w:tcW w:w="3473" w:type="dxa"/>
          </w:tcPr>
          <w:p w14:paraId="3F423DD8" w14:textId="77777777" w:rsidR="00226EA9" w:rsidRPr="00226EA9" w:rsidRDefault="005C3399" w:rsidP="005C339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на семейном образовании</w:t>
            </w:r>
          </w:p>
        </w:tc>
        <w:tc>
          <w:tcPr>
            <w:tcW w:w="3473" w:type="dxa"/>
          </w:tcPr>
          <w:p w14:paraId="3F423DD9" w14:textId="77777777" w:rsidR="00226EA9" w:rsidRPr="00226EA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14:paraId="3F423DDA" w14:textId="77777777"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14:paraId="3F423DDF" w14:textId="77777777" w:rsidTr="00226EA9">
        <w:tc>
          <w:tcPr>
            <w:tcW w:w="3473" w:type="dxa"/>
          </w:tcPr>
          <w:p w14:paraId="3F423DDC" w14:textId="77777777"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с ОВЗ</w:t>
            </w:r>
          </w:p>
        </w:tc>
        <w:tc>
          <w:tcPr>
            <w:tcW w:w="3473" w:type="dxa"/>
          </w:tcPr>
          <w:p w14:paraId="3F423DDD" w14:textId="77777777"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14:paraId="3F423DDE" w14:textId="77777777"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3399" w14:paraId="3F423DE3" w14:textId="77777777" w:rsidTr="00226EA9">
        <w:tc>
          <w:tcPr>
            <w:tcW w:w="3473" w:type="dxa"/>
          </w:tcPr>
          <w:p w14:paraId="3F423DE0" w14:textId="77777777" w:rsidR="005C339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473" w:type="dxa"/>
          </w:tcPr>
          <w:p w14:paraId="3F423DE1" w14:textId="67A9DB99" w:rsidR="005C339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00CA"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14:paraId="3F423DE2" w14:textId="79B49C3E" w:rsidR="005C3399" w:rsidRDefault="00A000CA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26EA9" w14:paraId="3F423DE7" w14:textId="77777777" w:rsidTr="00226EA9">
        <w:tc>
          <w:tcPr>
            <w:tcW w:w="3473" w:type="dxa"/>
          </w:tcPr>
          <w:p w14:paraId="3F423DE4" w14:textId="77777777"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не допущенных к ГИА</w:t>
            </w:r>
          </w:p>
        </w:tc>
        <w:tc>
          <w:tcPr>
            <w:tcW w:w="3473" w:type="dxa"/>
          </w:tcPr>
          <w:p w14:paraId="3F423DE5" w14:textId="77777777"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14:paraId="3F423DE6" w14:textId="77777777"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14:paraId="3F423DEB" w14:textId="77777777" w:rsidTr="00226EA9">
        <w:tc>
          <w:tcPr>
            <w:tcW w:w="3473" w:type="dxa"/>
          </w:tcPr>
          <w:p w14:paraId="3F423DE8" w14:textId="77777777"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обучающихся, получивших Аттестат</w:t>
            </w:r>
          </w:p>
        </w:tc>
        <w:tc>
          <w:tcPr>
            <w:tcW w:w="3473" w:type="dxa"/>
          </w:tcPr>
          <w:p w14:paraId="3F423DE9" w14:textId="0C6301DF" w:rsidR="00226EA9" w:rsidRPr="00226EA9" w:rsidRDefault="000E1FB4" w:rsidP="009567F5">
            <w:pPr>
              <w:jc w:val="center"/>
              <w:rPr>
                <w:sz w:val="28"/>
                <w:szCs w:val="28"/>
              </w:rPr>
            </w:pPr>
            <w:r w:rsidRPr="000A7620">
              <w:rPr>
                <w:sz w:val="28"/>
                <w:szCs w:val="28"/>
              </w:rPr>
              <w:t>1</w:t>
            </w:r>
            <w:r w:rsidR="00A000CA" w:rsidRPr="000A7620"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14:paraId="3F423DEA" w14:textId="63CA5C36" w:rsidR="00226EA9" w:rsidRPr="00226EA9" w:rsidRDefault="00A000CA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C3399" w14:paraId="3F423DEF" w14:textId="77777777" w:rsidTr="00226EA9">
        <w:tc>
          <w:tcPr>
            <w:tcW w:w="3473" w:type="dxa"/>
          </w:tcPr>
          <w:p w14:paraId="3F423DEC" w14:textId="77777777" w:rsidR="005C3399" w:rsidRDefault="00BE392D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обучающихся, проходивших процедуру ГИА</w:t>
            </w:r>
          </w:p>
        </w:tc>
        <w:tc>
          <w:tcPr>
            <w:tcW w:w="3473" w:type="dxa"/>
          </w:tcPr>
          <w:p w14:paraId="3F423DED" w14:textId="71DAFCD6" w:rsidR="005C339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00CA"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14:paraId="3F423DEE" w14:textId="3E7CD0F9" w:rsidR="005C3399" w:rsidRDefault="00A000CA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3F423DF0" w14:textId="77777777" w:rsidR="009F4574" w:rsidRDefault="009F4574" w:rsidP="009567F5">
      <w:pPr>
        <w:jc w:val="center"/>
        <w:rPr>
          <w:b/>
          <w:sz w:val="28"/>
          <w:szCs w:val="28"/>
        </w:rPr>
      </w:pPr>
    </w:p>
    <w:p w14:paraId="3F423DF1" w14:textId="77777777" w:rsidR="00721C43" w:rsidRDefault="00721C43" w:rsidP="009567F5">
      <w:pPr>
        <w:jc w:val="center"/>
      </w:pPr>
    </w:p>
    <w:p w14:paraId="3F423DF2" w14:textId="77777777" w:rsidR="00C401BA" w:rsidRDefault="00BE392D" w:rsidP="009567F5">
      <w:pPr>
        <w:jc w:val="center"/>
        <w:rPr>
          <w:b/>
          <w:sz w:val="28"/>
          <w:szCs w:val="28"/>
        </w:rPr>
      </w:pPr>
      <w:r w:rsidRPr="00BE392D">
        <w:rPr>
          <w:b/>
          <w:sz w:val="28"/>
          <w:szCs w:val="28"/>
        </w:rPr>
        <w:t>Итоговые р</w:t>
      </w:r>
      <w:r w:rsidR="009567F5" w:rsidRPr="00BE392D">
        <w:rPr>
          <w:b/>
          <w:sz w:val="28"/>
          <w:szCs w:val="28"/>
        </w:rPr>
        <w:t>езу</w:t>
      </w:r>
      <w:r w:rsidR="009928B3">
        <w:rPr>
          <w:b/>
          <w:sz w:val="28"/>
          <w:szCs w:val="28"/>
        </w:rPr>
        <w:t>льтаты</w:t>
      </w:r>
      <w:r w:rsidR="00C4520D" w:rsidRPr="00BE392D">
        <w:rPr>
          <w:b/>
          <w:sz w:val="28"/>
          <w:szCs w:val="28"/>
        </w:rPr>
        <w:t xml:space="preserve"> 9-</w:t>
      </w:r>
      <w:r w:rsidRPr="00BE392D">
        <w:rPr>
          <w:b/>
          <w:sz w:val="28"/>
          <w:szCs w:val="28"/>
        </w:rPr>
        <w:t>го</w:t>
      </w:r>
      <w:r w:rsidR="009567F5" w:rsidRPr="00BE392D">
        <w:rPr>
          <w:b/>
          <w:sz w:val="28"/>
          <w:szCs w:val="28"/>
        </w:rPr>
        <w:t xml:space="preserve"> класс</w:t>
      </w:r>
      <w:r w:rsidRPr="00BE392D">
        <w:rPr>
          <w:b/>
          <w:sz w:val="28"/>
          <w:szCs w:val="28"/>
        </w:rPr>
        <w:t>а</w:t>
      </w:r>
    </w:p>
    <w:p w14:paraId="3F423DF3" w14:textId="77777777" w:rsidR="001C6D9E" w:rsidRDefault="001C6D9E" w:rsidP="001C6D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итоговой аттестации в 9 классе в форме ОГЭ за последние годы представлены в виде таблицы.</w:t>
      </w:r>
    </w:p>
    <w:p w14:paraId="3F423DF4" w14:textId="77777777" w:rsidR="001C6D9E" w:rsidRDefault="001C6D9E" w:rsidP="001C6D9E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Основная часть</w:t>
      </w:r>
    </w:p>
    <w:tbl>
      <w:tblPr>
        <w:tblpPr w:leftFromText="180" w:rightFromText="180" w:vertAnchor="text" w:tblpX="-743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094"/>
        <w:gridCol w:w="616"/>
        <w:gridCol w:w="683"/>
        <w:gridCol w:w="616"/>
        <w:gridCol w:w="683"/>
        <w:gridCol w:w="616"/>
        <w:gridCol w:w="872"/>
        <w:gridCol w:w="851"/>
        <w:gridCol w:w="902"/>
        <w:gridCol w:w="993"/>
        <w:gridCol w:w="1134"/>
      </w:tblGrid>
      <w:tr w:rsidR="00B65A5B" w:rsidRPr="001C6D9E" w14:paraId="3F423DFB" w14:textId="69D8BF2C" w:rsidTr="00242E3C">
        <w:trPr>
          <w:trHeight w:val="30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DF5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Критерии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DF7" w14:textId="77777777" w:rsidR="00B65A5B" w:rsidRPr="001C6D9E" w:rsidRDefault="00B65A5B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6D9E"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DF8" w14:textId="77777777" w:rsidR="00B65A5B" w:rsidRPr="001C6D9E" w:rsidRDefault="00B65A5B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6D9E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DF9" w14:textId="77777777" w:rsidR="00B65A5B" w:rsidRPr="001C6D9E" w:rsidRDefault="00B65A5B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6D9E"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DFA" w14:textId="77777777" w:rsidR="00B65A5B" w:rsidRPr="001C6D9E" w:rsidRDefault="00B65A5B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2020-2021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AE1B6" w14:textId="39C4832D" w:rsidR="00B65A5B" w:rsidRDefault="00B65A5B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2021-2022</w:t>
            </w:r>
          </w:p>
        </w:tc>
      </w:tr>
      <w:tr w:rsidR="00B65A5B" w:rsidRPr="001C6D9E" w14:paraId="3F423E07" w14:textId="79771EAB" w:rsidTr="00B65A5B">
        <w:trPr>
          <w:trHeight w:val="30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3DFC" w14:textId="77777777" w:rsidR="00B65A5B" w:rsidRPr="001C6D9E" w:rsidRDefault="00B65A5B" w:rsidP="00B65A5B">
            <w:pPr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DFF" w14:textId="77777777" w:rsidR="00B65A5B" w:rsidRPr="001C6D9E" w:rsidRDefault="00B65A5B" w:rsidP="00B65A5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0" w14:textId="77777777" w:rsidR="00B65A5B" w:rsidRPr="001C6D9E" w:rsidRDefault="00B65A5B" w:rsidP="00B65A5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1" w14:textId="77777777" w:rsidR="00B65A5B" w:rsidRPr="001C6D9E" w:rsidRDefault="00B65A5B" w:rsidP="00B65A5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2" w14:textId="77777777" w:rsidR="00B65A5B" w:rsidRPr="001C6D9E" w:rsidRDefault="00B65A5B" w:rsidP="00B65A5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3" w14:textId="77777777" w:rsidR="00B65A5B" w:rsidRPr="001C6D9E" w:rsidRDefault="00B65A5B" w:rsidP="00B65A5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4" w14:textId="77777777" w:rsidR="00B65A5B" w:rsidRPr="001C6D9E" w:rsidRDefault="00B65A5B" w:rsidP="00B65A5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5" w14:textId="77777777" w:rsidR="00B65A5B" w:rsidRPr="001C6D9E" w:rsidRDefault="00B65A5B" w:rsidP="00B65A5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6" w14:textId="77777777" w:rsidR="00B65A5B" w:rsidRPr="001C6D9E" w:rsidRDefault="00B65A5B" w:rsidP="00B65A5B">
            <w:pPr>
              <w:spacing w:line="276" w:lineRule="auto"/>
              <w:ind w:right="71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E235E" w14:textId="7E2C0868" w:rsidR="00B65A5B" w:rsidRDefault="00B65A5B" w:rsidP="00D779B7">
            <w:pPr>
              <w:tabs>
                <w:tab w:val="left" w:pos="38"/>
              </w:tabs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0874C" w14:textId="7A4B864C" w:rsidR="00B65A5B" w:rsidRDefault="00B65A5B" w:rsidP="00B65A5B">
            <w:pPr>
              <w:spacing w:line="276" w:lineRule="auto"/>
              <w:ind w:right="71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%</w:t>
            </w:r>
          </w:p>
        </w:tc>
      </w:tr>
      <w:tr w:rsidR="00B65A5B" w:rsidRPr="001C6D9E" w14:paraId="3F423E13" w14:textId="15C9C5DC" w:rsidTr="00B65A5B">
        <w:trPr>
          <w:trHeight w:val="29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E08" w14:textId="77777777" w:rsidR="00B65A5B" w:rsidRPr="001C6D9E" w:rsidRDefault="00B65A5B" w:rsidP="001C6D9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1C6D9E">
              <w:rPr>
                <w:b/>
                <w:bCs/>
                <w:sz w:val="20"/>
                <w:szCs w:val="20"/>
              </w:rPr>
              <w:t>Количество 9-х классов всего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B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C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D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0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0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1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2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7054" w14:textId="3C205B91" w:rsidR="00B65A5B" w:rsidRPr="001C6D9E" w:rsidRDefault="00844B87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84D41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65A5B" w:rsidRPr="001C6D9E" w14:paraId="3F423E1F" w14:textId="171D7717" w:rsidTr="00B65A5B">
        <w:trPr>
          <w:trHeight w:val="33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E14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 всего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7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8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9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A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B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C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D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1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7561D" w14:textId="14C64192" w:rsidR="00B65A5B" w:rsidRDefault="00844B87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E5BE2" w14:textId="3AED0977" w:rsidR="00B65A5B" w:rsidRDefault="00844B87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65A5B" w:rsidRPr="001C6D9E" w14:paraId="3F423E2C" w14:textId="65DDDA60" w:rsidTr="00B65A5B">
        <w:trPr>
          <w:trHeight w:val="33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3E20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 9-х классов, успевающих по итогам учебного года </w:t>
            </w:r>
          </w:p>
          <w:p w14:paraId="3F423E21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на "5"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24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25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26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27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28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29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2A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2B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46123" w14:textId="3290EBE7" w:rsidR="00B65A5B" w:rsidRDefault="00844B87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F893E" w14:textId="119065F5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B65A5B" w:rsidRPr="001C6D9E" w14:paraId="3F423E39" w14:textId="00554508" w:rsidTr="00B65A5B">
        <w:trPr>
          <w:trHeight w:val="6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2D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lastRenderedPageBreak/>
              <w:t xml:space="preserve">Количество выпускников 9-х классов, успевающих по итогам учебного года </w:t>
            </w:r>
          </w:p>
          <w:p w14:paraId="3F423E2E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на "4" и "5"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1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2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3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4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28%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5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6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7" w14:textId="77777777" w:rsidR="00B65A5B" w:rsidRPr="001C6D9E" w:rsidRDefault="00B65A5B" w:rsidP="009928B3">
            <w:pPr>
              <w:spacing w:line="276" w:lineRule="auto"/>
              <w:ind w:right="8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38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B99" w14:textId="6BA422AC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398" w14:textId="4CDEB035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B65A5B" w:rsidRPr="001C6D9E" w14:paraId="3F423E45" w14:textId="045498BD" w:rsidTr="00B65A5B">
        <w:trPr>
          <w:trHeight w:val="9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3A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D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3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0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1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2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3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44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98A" w14:textId="1E03714D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3FDC" w14:textId="63A5CF4B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65A5B" w:rsidRPr="001C6D9E" w14:paraId="3F423E51" w14:textId="7BB1FEF2" w:rsidTr="00B65A5B">
        <w:trPr>
          <w:trHeight w:val="9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46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9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A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1C6D9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B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C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D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4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50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08D" w14:textId="6B0E5D57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7C2" w14:textId="59D9441F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B65A5B" w:rsidRPr="001C6D9E" w14:paraId="3F423E5D" w14:textId="761E5028" w:rsidTr="00B65A5B">
        <w:trPr>
          <w:trHeight w:val="9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52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55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56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57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58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33%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59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5A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5B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5C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E89" w14:textId="7F174202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016" w14:textId="5850C354" w:rsidR="00B65A5B" w:rsidRDefault="00A360A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B65A5B" w:rsidRPr="001C6D9E" w14:paraId="3F423E69" w14:textId="441672D0" w:rsidTr="00B65A5B">
        <w:trPr>
          <w:trHeight w:val="9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3E5E" w14:textId="77777777" w:rsidR="00B65A5B" w:rsidRPr="001C6D9E" w:rsidRDefault="00B65A5B" w:rsidP="001C6D9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1C6D9E">
              <w:rPr>
                <w:b/>
                <w:bCs/>
                <w:sz w:val="20"/>
                <w:szCs w:val="20"/>
              </w:rPr>
              <w:t>По сдававшим ГИА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1" w14:textId="77777777" w:rsidR="00B65A5B" w:rsidRPr="001C6D9E" w:rsidRDefault="00B65A5B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2" w14:textId="77777777" w:rsidR="00B65A5B" w:rsidRPr="001C6D9E" w:rsidRDefault="00B65A5B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3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4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5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6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7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68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AA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F07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65A5B" w:rsidRPr="001C6D9E" w14:paraId="3F423E75" w14:textId="57DA4F99" w:rsidTr="00B65A5B">
        <w:trPr>
          <w:trHeight w:val="9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6A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проходящих государственную (итоговую) аттестацию по математике в форме ОГЭ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D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6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0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1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2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3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74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380" w14:textId="58834253" w:rsidR="00B65A5B" w:rsidRDefault="00DB405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DF1" w14:textId="7B602BFA" w:rsidR="00B65A5B" w:rsidRDefault="00DB405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B65A5B" w:rsidRPr="001C6D9E" w14:paraId="3F423E81" w14:textId="49B9991C" w:rsidTr="00B65A5B">
        <w:trPr>
          <w:trHeight w:val="95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76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проходящих государственную (итоговую) аттестацию по русскому языку в форме ОГЭ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9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A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B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C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D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7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80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898" w14:textId="69823605" w:rsidR="00B65A5B" w:rsidRDefault="00DE1128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91A" w14:textId="27BA6711" w:rsidR="00B65A5B" w:rsidRDefault="00DE1128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B65A5B" w:rsidRPr="001C6D9E" w14:paraId="3F423E8D" w14:textId="1AAA4E4D" w:rsidTr="00B65A5B">
        <w:trPr>
          <w:trHeight w:val="6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3E82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выпускников, сдавших экзамены на "4" и "5" по русскому языку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85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86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79%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87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88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89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8A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8B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8C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2AA5" w14:textId="3510CEC5" w:rsidR="00B65A5B" w:rsidRDefault="00DE1128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6C8" w14:textId="16270A99" w:rsidR="00B65A5B" w:rsidRDefault="00DE1128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</w:tr>
      <w:tr w:rsidR="00B65A5B" w:rsidRPr="001C6D9E" w14:paraId="3F423E99" w14:textId="34C5C93C" w:rsidTr="00B65A5B">
        <w:trPr>
          <w:trHeight w:val="6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8E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выпускников, сдавших экзамены на </w:t>
            </w:r>
            <w:r w:rsidRPr="001C6D9E">
              <w:rPr>
                <w:bCs/>
                <w:sz w:val="20"/>
                <w:szCs w:val="20"/>
              </w:rPr>
              <w:lastRenderedPageBreak/>
              <w:t>"4" и "5" по математике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1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2" w14:textId="77777777" w:rsidR="00B65A5B" w:rsidRPr="001C6D9E" w:rsidRDefault="00B65A5B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3" w14:textId="77777777" w:rsidR="00B65A5B" w:rsidRPr="001C6D9E" w:rsidRDefault="00B65A5B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4" w14:textId="77777777" w:rsidR="00B65A5B" w:rsidRPr="001C6D9E" w:rsidRDefault="00B65A5B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5" w14:textId="77777777" w:rsidR="00B65A5B" w:rsidRPr="001C6D9E" w:rsidRDefault="00B65A5B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6" w14:textId="77777777" w:rsidR="00B65A5B" w:rsidRPr="001C6D9E" w:rsidRDefault="00B65A5B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7" w14:textId="77777777" w:rsidR="00B65A5B" w:rsidRPr="001C6D9E" w:rsidRDefault="00B65A5B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98" w14:textId="77777777" w:rsidR="00B65A5B" w:rsidRPr="001C6D9E" w:rsidRDefault="00B65A5B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5DF" w14:textId="497D89E0" w:rsidR="00B65A5B" w:rsidRDefault="00EF3EFA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1A8" w14:textId="6ECDE4C7" w:rsidR="00B65A5B" w:rsidRDefault="00EF3EFA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B65A5B" w:rsidRPr="001C6D9E" w14:paraId="3F423EA5" w14:textId="73BBE05E" w:rsidTr="00B65A5B">
        <w:trPr>
          <w:trHeight w:val="3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9A" w14:textId="77777777" w:rsidR="00B65A5B" w:rsidRPr="001C6D9E" w:rsidRDefault="00B65A5B" w:rsidP="001C6D9E">
            <w:pPr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выпускников, сдавших экзамены на "2"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D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9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0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1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2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3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A4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B25A" w14:textId="235BF307" w:rsidR="00B65A5B" w:rsidRPr="00AF30B7" w:rsidRDefault="00AF30B7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AF30B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280" w14:textId="6C5BBA07" w:rsidR="00B65A5B" w:rsidRPr="00AF30B7" w:rsidRDefault="00AF30B7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AF30B7">
              <w:rPr>
                <w:color w:val="FF0000"/>
                <w:sz w:val="20"/>
                <w:szCs w:val="20"/>
              </w:rPr>
              <w:t>0%</w:t>
            </w:r>
          </w:p>
        </w:tc>
      </w:tr>
      <w:tr w:rsidR="00B65A5B" w:rsidRPr="001C6D9E" w14:paraId="3F423EB1" w14:textId="3168A968" w:rsidTr="00B65A5B">
        <w:trPr>
          <w:trHeight w:val="5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3EA6" w14:textId="77777777" w:rsidR="00B65A5B" w:rsidRPr="001C6D9E" w:rsidRDefault="00B65A5B" w:rsidP="001C6D9E">
            <w:pPr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выпускников, получивших аттестаты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9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A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B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C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D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A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B0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F1C" w14:textId="0D8D2D10" w:rsidR="00B65A5B" w:rsidRPr="008647DE" w:rsidRDefault="008647DE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3CD" w14:textId="727D8645" w:rsidR="00B65A5B" w:rsidRPr="008647DE" w:rsidRDefault="008647DE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100%</w:t>
            </w:r>
          </w:p>
        </w:tc>
      </w:tr>
      <w:tr w:rsidR="00B65A5B" w:rsidRPr="001C6D9E" w14:paraId="3F423EBE" w14:textId="77262879" w:rsidTr="00B65A5B">
        <w:trPr>
          <w:trHeight w:val="3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3EB2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выпускников, получивших аттестаты особого образца, похвальные грамоты и т.д.</w:t>
            </w:r>
          </w:p>
          <w:p w14:paraId="3F423EB3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B6" w14:textId="77777777" w:rsidR="00B65A5B" w:rsidRPr="001C6D9E" w:rsidRDefault="00B65A5B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B7" w14:textId="77777777" w:rsidR="00B65A5B" w:rsidRPr="001C6D9E" w:rsidRDefault="00B65A5B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B8" w14:textId="77777777" w:rsidR="00B65A5B" w:rsidRPr="001C6D9E" w:rsidRDefault="00B65A5B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B9" w14:textId="77777777" w:rsidR="00B65A5B" w:rsidRPr="001C6D9E" w:rsidRDefault="00B65A5B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BA" w14:textId="77777777" w:rsidR="00B65A5B" w:rsidRPr="001C6D9E" w:rsidRDefault="00B65A5B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BB" w14:textId="77777777" w:rsidR="00B65A5B" w:rsidRPr="001C6D9E" w:rsidRDefault="00B65A5B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BC" w14:textId="77777777" w:rsidR="00B65A5B" w:rsidRPr="001C6D9E" w:rsidRDefault="00B65A5B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BD" w14:textId="77777777" w:rsidR="00B65A5B" w:rsidRPr="001C6D9E" w:rsidRDefault="00B65A5B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27%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E69" w14:textId="5494F1F0" w:rsidR="00B65A5B" w:rsidRPr="008647DE" w:rsidRDefault="008647D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color w:val="FF0000"/>
                <w:sz w:val="20"/>
                <w:szCs w:val="20"/>
                <w:lang w:eastAsia="en-US"/>
              </w:rPr>
            </w:pPr>
            <w:r w:rsidRPr="008647DE">
              <w:rPr>
                <w:rFonts w:asciiTheme="minorHAnsi" w:eastAsiaTheme="minorHAnsi" w:hAnsiTheme="minorHAnsi"/>
                <w:color w:val="FF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C73" w14:textId="1870D387" w:rsidR="00B65A5B" w:rsidRPr="008647DE" w:rsidRDefault="008647D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color w:val="FF0000"/>
                <w:sz w:val="20"/>
                <w:szCs w:val="20"/>
                <w:lang w:eastAsia="en-US"/>
              </w:rPr>
            </w:pPr>
            <w:r w:rsidRPr="008647DE">
              <w:rPr>
                <w:rFonts w:asciiTheme="minorHAnsi" w:eastAsiaTheme="minorHAnsi" w:hAnsiTheme="minorHAnsi"/>
                <w:color w:val="FF0000"/>
                <w:sz w:val="20"/>
                <w:szCs w:val="20"/>
                <w:lang w:eastAsia="en-US"/>
              </w:rPr>
              <w:t>20%</w:t>
            </w:r>
          </w:p>
        </w:tc>
      </w:tr>
      <w:tr w:rsidR="00B65A5B" w:rsidRPr="001C6D9E" w14:paraId="3F423ECA" w14:textId="08F5414C" w:rsidTr="00B65A5B">
        <w:trPr>
          <w:trHeight w:val="18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BF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</w:t>
            </w:r>
            <w:r w:rsidRPr="001C6D9E">
              <w:rPr>
                <w:sz w:val="20"/>
                <w:szCs w:val="20"/>
              </w:rPr>
              <w:t xml:space="preserve"> выпускников, продолживших образование в своем ОУ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2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3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4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5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22%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6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7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8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C9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207" w14:textId="3B6FA208" w:rsidR="00B65A5B" w:rsidRDefault="008647D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4A5" w14:textId="78FE370A" w:rsidR="00B65A5B" w:rsidRDefault="008647D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B65A5B" w:rsidRPr="001C6D9E" w14:paraId="3F423ED6" w14:textId="35132CD8" w:rsidTr="00B65A5B">
        <w:trPr>
          <w:trHeight w:val="18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CB" w14:textId="77777777" w:rsidR="00B65A5B" w:rsidRPr="001C6D9E" w:rsidRDefault="00B65A5B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color w:val="000000"/>
                <w:sz w:val="20"/>
                <w:szCs w:val="20"/>
              </w:rPr>
              <w:t>Количество выпускников, прод</w:t>
            </w:r>
            <w:r>
              <w:rPr>
                <w:color w:val="000000"/>
                <w:sz w:val="20"/>
                <w:szCs w:val="20"/>
              </w:rPr>
              <w:t>олживших образование в СПО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E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CF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43%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D0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D1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78%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D2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D3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D4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ED5" w14:textId="77777777" w:rsidR="00B65A5B" w:rsidRPr="001C6D9E" w:rsidRDefault="00B65A5B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5B7D" w14:textId="49A261FA" w:rsidR="00B65A5B" w:rsidRDefault="008647D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B35" w14:textId="231FFC2A" w:rsidR="00B65A5B" w:rsidRDefault="008647D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F1682">
              <w:rPr>
                <w:sz w:val="20"/>
                <w:szCs w:val="20"/>
              </w:rPr>
              <w:t>%</w:t>
            </w:r>
          </w:p>
        </w:tc>
      </w:tr>
    </w:tbl>
    <w:p w14:paraId="3F423ED7" w14:textId="77777777" w:rsidR="001C6D9E" w:rsidRDefault="001C6D9E" w:rsidP="002F66E6">
      <w:pPr>
        <w:ind w:left="-851"/>
        <w:jc w:val="both"/>
      </w:pPr>
      <w:r>
        <w:br w:type="textWrapping" w:clear="all"/>
      </w:r>
    </w:p>
    <w:p w14:paraId="3F423ED8" w14:textId="65D3E8F3" w:rsidR="001C6D9E" w:rsidRDefault="001C6D9E" w:rsidP="002F66E6">
      <w:pPr>
        <w:ind w:left="-851"/>
        <w:jc w:val="both"/>
        <w:rPr>
          <w:sz w:val="28"/>
          <w:szCs w:val="28"/>
        </w:rPr>
      </w:pPr>
      <w:r w:rsidRPr="000234FD">
        <w:rPr>
          <w:sz w:val="28"/>
          <w:szCs w:val="28"/>
        </w:rPr>
        <w:t>В</w:t>
      </w:r>
      <w:r w:rsidR="002F66E6">
        <w:rPr>
          <w:sz w:val="28"/>
          <w:szCs w:val="28"/>
        </w:rPr>
        <w:t xml:space="preserve"> этом учебном году</w:t>
      </w:r>
      <w:r w:rsidRPr="000234FD">
        <w:rPr>
          <w:sz w:val="28"/>
          <w:szCs w:val="28"/>
        </w:rPr>
        <w:t xml:space="preserve"> итоговую аттестацию ГИА - 9 проходили 1</w:t>
      </w:r>
      <w:r w:rsidR="006F1682">
        <w:rPr>
          <w:sz w:val="28"/>
          <w:szCs w:val="28"/>
        </w:rPr>
        <w:t>0</w:t>
      </w:r>
      <w:r w:rsidRPr="000234FD">
        <w:rPr>
          <w:sz w:val="28"/>
          <w:szCs w:val="28"/>
        </w:rPr>
        <w:t xml:space="preserve"> человек </w:t>
      </w:r>
      <w:r w:rsidR="002F66E6">
        <w:rPr>
          <w:sz w:val="28"/>
          <w:szCs w:val="28"/>
        </w:rPr>
        <w:t xml:space="preserve">девятиклассников </w:t>
      </w:r>
      <w:r w:rsidRPr="000234FD">
        <w:rPr>
          <w:sz w:val="28"/>
          <w:szCs w:val="28"/>
        </w:rPr>
        <w:t>(</w:t>
      </w:r>
      <w:r w:rsidR="002F66E6">
        <w:rPr>
          <w:sz w:val="28"/>
          <w:szCs w:val="28"/>
        </w:rPr>
        <w:t>100</w:t>
      </w:r>
      <w:r w:rsidRPr="000234FD">
        <w:rPr>
          <w:sz w:val="28"/>
          <w:szCs w:val="28"/>
        </w:rPr>
        <w:t xml:space="preserve">%).  Всего </w:t>
      </w:r>
      <w:r w:rsidR="006F1682">
        <w:rPr>
          <w:sz w:val="28"/>
          <w:szCs w:val="28"/>
        </w:rPr>
        <w:t>четверо</w:t>
      </w:r>
      <w:r w:rsidRPr="000234FD">
        <w:rPr>
          <w:sz w:val="28"/>
          <w:szCs w:val="28"/>
        </w:rPr>
        <w:t xml:space="preserve"> человек закончили 9 классов на «4» и «5», что составляет</w:t>
      </w:r>
      <w:r w:rsidR="002F66E6">
        <w:rPr>
          <w:sz w:val="28"/>
          <w:szCs w:val="28"/>
        </w:rPr>
        <w:t xml:space="preserve"> 4</w:t>
      </w:r>
      <w:r w:rsidR="0017164E">
        <w:rPr>
          <w:sz w:val="28"/>
          <w:szCs w:val="28"/>
        </w:rPr>
        <w:t>0</w:t>
      </w:r>
      <w:r w:rsidRPr="000234FD">
        <w:rPr>
          <w:sz w:val="28"/>
          <w:szCs w:val="28"/>
        </w:rPr>
        <w:t>% от общего количества. Средние баллы сопоставимы с результатами прошлого года, эт</w:t>
      </w:r>
      <w:r w:rsidR="002F66E6">
        <w:rPr>
          <w:sz w:val="28"/>
          <w:szCs w:val="28"/>
        </w:rPr>
        <w:t>о говорит о стабильности подготовки</w:t>
      </w:r>
      <w:r w:rsidRPr="000234FD">
        <w:rPr>
          <w:sz w:val="28"/>
          <w:szCs w:val="28"/>
        </w:rPr>
        <w:t xml:space="preserve"> и объективности оценивания. </w:t>
      </w:r>
    </w:p>
    <w:p w14:paraId="3F423ED9" w14:textId="77777777" w:rsidR="001C6D9E" w:rsidRPr="000234FD" w:rsidRDefault="001C6D9E" w:rsidP="001C6D9E">
      <w:pPr>
        <w:ind w:left="-540" w:firstLine="1080"/>
        <w:rPr>
          <w:sz w:val="28"/>
          <w:szCs w:val="28"/>
        </w:rPr>
      </w:pPr>
    </w:p>
    <w:p w14:paraId="3F423EDA" w14:textId="77777777" w:rsidR="001C6D9E" w:rsidRDefault="001C6D9E" w:rsidP="001C6D9E">
      <w:pPr>
        <w:ind w:left="435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Результаты ГИА-9 по русскому языку, математике в форме ОГЭ</w:t>
      </w:r>
    </w:p>
    <w:p w14:paraId="3F423EDB" w14:textId="77777777" w:rsidR="001C6D9E" w:rsidRDefault="001C6D9E" w:rsidP="001C6D9E">
      <w:pPr>
        <w:ind w:left="435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10088" w:type="dxa"/>
        <w:tblInd w:w="-743" w:type="dxa"/>
        <w:tblLook w:val="04A0" w:firstRow="1" w:lastRow="0" w:firstColumn="1" w:lastColumn="0" w:noHBand="0" w:noVBand="1"/>
      </w:tblPr>
      <w:tblGrid>
        <w:gridCol w:w="2566"/>
        <w:gridCol w:w="696"/>
        <w:gridCol w:w="776"/>
        <w:gridCol w:w="699"/>
        <w:gridCol w:w="776"/>
        <w:gridCol w:w="700"/>
        <w:gridCol w:w="776"/>
        <w:gridCol w:w="760"/>
        <w:gridCol w:w="816"/>
        <w:gridCol w:w="747"/>
        <w:gridCol w:w="776"/>
      </w:tblGrid>
      <w:tr w:rsidR="00E16E04" w14:paraId="3F423EE2" w14:textId="79D4E2CB" w:rsidTr="007B3924">
        <w:trPr>
          <w:trHeight w:val="300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EDC" w14:textId="492F4763" w:rsidR="00E16E04" w:rsidRDefault="00E16E04" w:rsidP="00E16E04">
            <w:pPr>
              <w:spacing w:line="276" w:lineRule="auto"/>
              <w:ind w:hanging="94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DE" w14:textId="77777777" w:rsidR="00E16E04" w:rsidRDefault="00E16E04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2016-2017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DF" w14:textId="77777777" w:rsidR="00E16E04" w:rsidRDefault="00E16E04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43C30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7</w:t>
            </w:r>
            <w:r w:rsidRPr="00843C30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E0" w14:textId="77777777" w:rsidR="00E16E04" w:rsidRPr="00843C30" w:rsidRDefault="00E16E04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43C30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8</w:t>
            </w:r>
            <w:r w:rsidRPr="00843C30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EE1" w14:textId="77777777" w:rsidR="00E16E04" w:rsidRPr="00843C30" w:rsidRDefault="00E16E04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2020-2021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D862C" w14:textId="03DD4C69" w:rsidR="00E16E04" w:rsidRDefault="00E16E04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2021-2022</w:t>
            </w:r>
          </w:p>
        </w:tc>
      </w:tr>
      <w:tr w:rsidR="00E16E04" w14:paraId="3F423EEE" w14:textId="6BD4559B" w:rsidTr="00E16E04">
        <w:trPr>
          <w:trHeight w:val="300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3EE3" w14:textId="77777777" w:rsidR="00E16E04" w:rsidRDefault="00E16E04" w:rsidP="00E16E04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23EE6" w14:textId="77777777" w:rsidR="00E16E04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23EE7" w14:textId="77777777" w:rsidR="00E16E04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E8" w14:textId="77777777" w:rsidR="00E16E04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 xml:space="preserve">Кол-во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E9" w14:textId="77777777" w:rsidR="00E16E04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EA" w14:textId="77777777" w:rsidR="00E16E04" w:rsidRPr="00843C30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Кол-во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EB" w14:textId="77777777" w:rsidR="00E16E04" w:rsidRPr="00843C30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EC" w14:textId="77777777" w:rsidR="00E16E04" w:rsidRPr="00843C30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Кол-во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ED" w14:textId="77777777" w:rsidR="00E16E04" w:rsidRPr="00843C30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44F2E" w14:textId="1D84E93C" w:rsidR="00E16E04" w:rsidRPr="00843C30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Кол-во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4FF7D" w14:textId="0EF4626A" w:rsidR="00E16E04" w:rsidRPr="00843C30" w:rsidRDefault="00E16E04" w:rsidP="00E16E0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</w:tr>
      <w:tr w:rsidR="00E16E04" w14:paraId="3F423EFA" w14:textId="3CE75B37" w:rsidTr="00E16E04">
        <w:trPr>
          <w:trHeight w:val="36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EEF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 общеобразовательных учреждений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2" w14:textId="77777777" w:rsidR="00E16E04" w:rsidRDefault="00E16E04" w:rsidP="00E16E04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3" w14:textId="77777777" w:rsidR="00E16E04" w:rsidRDefault="00E16E04" w:rsidP="00E16E04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4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5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6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7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8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9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A72C3" w14:textId="6624B579" w:rsidR="00E16E04" w:rsidRDefault="000D6910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325D9" w14:textId="0BF97C41" w:rsidR="00E16E04" w:rsidRDefault="000D6910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E16E04" w14:paraId="3F423F06" w14:textId="55E6FB11" w:rsidTr="00E16E04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EFB" w14:textId="77777777" w:rsidR="00E16E04" w:rsidRDefault="00E16E04" w:rsidP="00E16E04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Русский язык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E" w14:textId="77777777" w:rsidR="00E16E04" w:rsidRPr="007D7140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EFF" w14:textId="77777777" w:rsidR="00E16E04" w:rsidRPr="007D7140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0" w14:textId="77777777" w:rsidR="00E16E04" w:rsidRPr="000A56B7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1" w14:textId="77777777" w:rsidR="00E16E04" w:rsidRPr="000A56B7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2" w14:textId="77777777" w:rsidR="00E16E04" w:rsidRPr="000A56B7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3" w14:textId="77777777" w:rsidR="00E16E04" w:rsidRPr="000A56B7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4" w14:textId="77777777" w:rsidR="00E16E04" w:rsidRPr="000A56B7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5" w14:textId="77777777" w:rsidR="00E16E04" w:rsidRPr="000A56B7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E2E81" w14:textId="77777777" w:rsidR="00E16E04" w:rsidRPr="000A56B7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A8E59" w14:textId="77777777" w:rsidR="00E16E04" w:rsidRPr="000A56B7" w:rsidRDefault="00E16E04" w:rsidP="00E16E04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E16E04" w14:paraId="3F423F12" w14:textId="758162A1" w:rsidTr="00E16E04">
        <w:trPr>
          <w:trHeight w:val="9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F07" w14:textId="77777777" w:rsidR="00E16E04" w:rsidRDefault="00E16E04" w:rsidP="00E16E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выпускников 9-х классов, проходивших государственную (итоговую) </w:t>
            </w:r>
            <w:r>
              <w:rPr>
                <w:color w:val="000000"/>
              </w:rPr>
              <w:lastRenderedPageBreak/>
              <w:t>аттестацию в форме ОГЭ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A" w14:textId="77777777" w:rsidR="00E16E04" w:rsidRPr="008422D7" w:rsidRDefault="00E16E04" w:rsidP="00E16E04">
            <w:pPr>
              <w:spacing w:line="276" w:lineRule="auto"/>
              <w:jc w:val="both"/>
            </w:pPr>
            <w:r w:rsidRPr="008422D7">
              <w:lastRenderedPageBreak/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B" w14:textId="77777777" w:rsidR="00E16E04" w:rsidRPr="008422D7" w:rsidRDefault="00E16E04" w:rsidP="00E16E04">
            <w:pPr>
              <w:spacing w:line="276" w:lineRule="auto"/>
              <w:jc w:val="both"/>
            </w:pPr>
            <w:r w:rsidRPr="008422D7">
              <w:t>86%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C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D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E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0F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10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3F11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AC25" w14:textId="7D206DCD" w:rsidR="00E16E04" w:rsidRDefault="000D6910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1B31F" w14:textId="36B47B6D" w:rsidR="00E16E04" w:rsidRDefault="000D6910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</w:tr>
      <w:tr w:rsidR="00E16E04" w14:paraId="3F423F1E" w14:textId="69D7383A" w:rsidTr="00E16E04">
        <w:trPr>
          <w:trHeight w:val="728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F13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Доля выпускников общеобразовательных учреждений, сдавших ГИА-</w:t>
            </w:r>
            <w:proofErr w:type="gramStart"/>
            <w:r>
              <w:rPr>
                <w:color w:val="000000"/>
              </w:rPr>
              <w:t>9  ниже</w:t>
            </w:r>
            <w:proofErr w:type="gramEnd"/>
            <w:r>
              <w:rPr>
                <w:color w:val="000000"/>
              </w:rPr>
              <w:t xml:space="preserve"> установленного минимального порога (на "2")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16" w14:textId="77777777" w:rsidR="00E16E04" w:rsidRPr="000234FD" w:rsidRDefault="00E16E04" w:rsidP="00E16E04">
            <w:pPr>
              <w:spacing w:line="276" w:lineRule="auto"/>
              <w:jc w:val="center"/>
            </w:pPr>
            <w:r w:rsidRPr="000234FD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17" w14:textId="77777777" w:rsidR="00E16E04" w:rsidRPr="000234FD" w:rsidRDefault="00E16E04" w:rsidP="00E16E04">
            <w:pPr>
              <w:spacing w:line="276" w:lineRule="auto"/>
              <w:jc w:val="center"/>
            </w:pPr>
            <w:r w:rsidRPr="000234FD">
              <w:t>0%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18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19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1A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1B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1C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1D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07AF9" w14:textId="44EFE422" w:rsidR="00E16E04" w:rsidRDefault="000D6910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5023C" w14:textId="6FDA5280" w:rsidR="00E16E04" w:rsidRDefault="000D6910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E16E04" w14:paraId="3F423F2A" w14:textId="7F01B285" w:rsidTr="00E16E04">
        <w:trPr>
          <w:trHeight w:val="31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F1F" w14:textId="77777777" w:rsidR="00E16E04" w:rsidRDefault="00E16E04" w:rsidP="00E16E04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Математика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22" w14:textId="77777777" w:rsidR="00E16E04" w:rsidRPr="000234FD" w:rsidRDefault="00E16E04" w:rsidP="00E16E04">
            <w:pPr>
              <w:spacing w:line="276" w:lineRule="auto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23" w14:textId="77777777" w:rsidR="00E16E04" w:rsidRPr="000234FD" w:rsidRDefault="00E16E04" w:rsidP="00E16E04">
            <w:pPr>
              <w:spacing w:line="276" w:lineRule="auto"/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24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25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26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27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28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29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8E469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821D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E16E04" w14:paraId="3F423F36" w14:textId="30AA5171" w:rsidTr="00E16E04">
        <w:trPr>
          <w:trHeight w:val="747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F2B" w14:textId="77777777" w:rsidR="00E16E04" w:rsidRDefault="00E16E04" w:rsidP="00E16E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классов, проходивших государственную (итоговую) аттестацию в форме ОГЭ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F2E" w14:textId="77777777" w:rsidR="00E16E04" w:rsidRPr="000234FD" w:rsidRDefault="00E16E04" w:rsidP="00E16E04">
            <w:pPr>
              <w:spacing w:line="276" w:lineRule="auto"/>
              <w:jc w:val="both"/>
            </w:pPr>
            <w:r w:rsidRPr="000234FD"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F2F" w14:textId="77777777" w:rsidR="00E16E04" w:rsidRPr="000234FD" w:rsidRDefault="00E16E04" w:rsidP="00E16E04">
            <w:pPr>
              <w:spacing w:line="276" w:lineRule="auto"/>
              <w:jc w:val="both"/>
            </w:pPr>
            <w:r w:rsidRPr="000234FD">
              <w:t>86%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F30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F31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F32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F33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F34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F35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91%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CD8" w14:textId="259BE333" w:rsidR="00E16E04" w:rsidRDefault="000D6910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4D8" w14:textId="2653CCEC" w:rsidR="00E16E04" w:rsidRDefault="000D6910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</w:tr>
      <w:tr w:rsidR="00E16E04" w14:paraId="3F423F42" w14:textId="1A170638" w:rsidTr="00E16E04">
        <w:trPr>
          <w:trHeight w:val="874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3F37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Доля выпускников общеобразовательных учреждений, сдавших ГИА-</w:t>
            </w:r>
            <w:proofErr w:type="gramStart"/>
            <w:r>
              <w:rPr>
                <w:color w:val="000000"/>
              </w:rPr>
              <w:t>9  ниже</w:t>
            </w:r>
            <w:proofErr w:type="gramEnd"/>
            <w:r>
              <w:rPr>
                <w:color w:val="000000"/>
              </w:rPr>
              <w:t xml:space="preserve"> установленного минимального порога (на "2")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3A" w14:textId="77777777" w:rsidR="00E16E04" w:rsidRPr="000234FD" w:rsidRDefault="00E16E04" w:rsidP="00E16E04">
            <w:pPr>
              <w:spacing w:line="276" w:lineRule="auto"/>
              <w:jc w:val="center"/>
            </w:pPr>
            <w:r w:rsidRPr="000234FD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3B" w14:textId="77777777" w:rsidR="00E16E04" w:rsidRPr="000234FD" w:rsidRDefault="00E16E04" w:rsidP="00E16E04">
            <w:pPr>
              <w:spacing w:line="276" w:lineRule="auto"/>
              <w:jc w:val="center"/>
            </w:pPr>
            <w:r w:rsidRPr="000234FD">
              <w:t>0%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3C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3D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3E" w14:textId="77777777" w:rsidR="00E16E04" w:rsidRDefault="00E16E04" w:rsidP="00E16E0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3F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40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3F41" w14:textId="77777777" w:rsidR="00E16E04" w:rsidRDefault="00E16E04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EB05E" w14:textId="77E952D2" w:rsidR="00E16E04" w:rsidRDefault="000D6910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642AD" w14:textId="29A78F63" w:rsidR="00E16E04" w:rsidRDefault="000D6910" w:rsidP="00E16E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</w:tbl>
    <w:p w14:paraId="3F423F43" w14:textId="77777777" w:rsidR="001C6D9E" w:rsidRDefault="001C6D9E" w:rsidP="001C6D9E">
      <w:pPr>
        <w:ind w:left="-540" w:firstLine="1080"/>
      </w:pPr>
    </w:p>
    <w:p w14:paraId="3F423F46" w14:textId="77777777" w:rsidR="001C6D9E" w:rsidRDefault="001C6D9E" w:rsidP="001C6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итоговой аттестации выпускников 9 класса за курс основной общей школы в форме ГВЭ</w:t>
      </w:r>
    </w:p>
    <w:p w14:paraId="3F423F47" w14:textId="77777777" w:rsidR="001C6D9E" w:rsidRDefault="001C6D9E" w:rsidP="001C6D9E">
      <w:pPr>
        <w:jc w:val="center"/>
        <w:rPr>
          <w:b/>
          <w:i/>
          <w:sz w:val="28"/>
          <w:szCs w:val="28"/>
        </w:rPr>
      </w:pPr>
    </w:p>
    <w:p w14:paraId="3F423F48" w14:textId="77777777" w:rsidR="001C6D9E" w:rsidRDefault="001C6D9E" w:rsidP="001C6D9E">
      <w:pPr>
        <w:jc w:val="center"/>
        <w:rPr>
          <w:b/>
          <w:i/>
          <w:sz w:val="28"/>
          <w:szCs w:val="28"/>
        </w:rPr>
      </w:pPr>
    </w:p>
    <w:p w14:paraId="3F423F63" w14:textId="77777777" w:rsidR="001C6D9E" w:rsidRDefault="001C6D9E" w:rsidP="001C6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2016-2017 учебный год.</w:t>
      </w:r>
    </w:p>
    <w:tbl>
      <w:tblPr>
        <w:tblW w:w="107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26"/>
        <w:gridCol w:w="1568"/>
        <w:gridCol w:w="1844"/>
        <w:gridCol w:w="1654"/>
        <w:gridCol w:w="1832"/>
      </w:tblGrid>
      <w:tr w:rsidR="001C6D9E" w14:paraId="3F423F6B" w14:textId="77777777" w:rsidTr="004C0C74">
        <w:trPr>
          <w:trHeight w:val="2017"/>
        </w:trPr>
        <w:tc>
          <w:tcPr>
            <w:tcW w:w="1985" w:type="dxa"/>
            <w:vAlign w:val="center"/>
            <w:hideMark/>
          </w:tcPr>
          <w:p w14:paraId="3F423F64" w14:textId="77777777" w:rsidR="001C6D9E" w:rsidRDefault="001C6D9E" w:rsidP="007950E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14:paraId="3F423F65" w14:textId="77777777" w:rsidR="001C6D9E" w:rsidRDefault="001C6D9E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14:paraId="3F423F66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14:paraId="3F423F67" w14:textId="77777777" w:rsidR="001C6D9E" w:rsidRDefault="001C6D9E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14:paraId="3F423F68" w14:textId="77777777" w:rsidR="001C6D9E" w:rsidRDefault="001C6D9E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14:paraId="3F423F69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14:paraId="3F423F6A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1C6D9E" w14:paraId="3F423F72" w14:textId="77777777" w:rsidTr="004C0C74">
        <w:tc>
          <w:tcPr>
            <w:tcW w:w="1985" w:type="dxa"/>
            <w:hideMark/>
          </w:tcPr>
          <w:p w14:paraId="3F423F6C" w14:textId="77777777" w:rsidR="001C6D9E" w:rsidRDefault="001C6D9E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  <w:hideMark/>
          </w:tcPr>
          <w:p w14:paraId="3F423F6D" w14:textId="77777777" w:rsidR="001C6D9E" w:rsidRDefault="001C6D9E" w:rsidP="007950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568" w:type="dxa"/>
            <w:hideMark/>
          </w:tcPr>
          <w:p w14:paraId="3F423F6E" w14:textId="77777777" w:rsidR="001C6D9E" w:rsidRDefault="001C6D9E" w:rsidP="007950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4" w:type="dxa"/>
            <w:hideMark/>
          </w:tcPr>
          <w:p w14:paraId="3F423F6F" w14:textId="77777777"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2</w:t>
            </w:r>
          </w:p>
        </w:tc>
        <w:tc>
          <w:tcPr>
            <w:tcW w:w="1654" w:type="dxa"/>
            <w:hideMark/>
          </w:tcPr>
          <w:p w14:paraId="3F423F70" w14:textId="77777777" w:rsidR="001C6D9E" w:rsidRPr="00B07EA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14:paraId="3F423F71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1C6D9E" w14:paraId="3F423F79" w14:textId="77777777" w:rsidTr="004C0C74">
        <w:trPr>
          <w:trHeight w:val="85"/>
        </w:trPr>
        <w:tc>
          <w:tcPr>
            <w:tcW w:w="1985" w:type="dxa"/>
            <w:hideMark/>
          </w:tcPr>
          <w:p w14:paraId="3F423F73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  <w:hideMark/>
          </w:tcPr>
          <w:p w14:paraId="3F423F74" w14:textId="77777777" w:rsidR="001C6D9E" w:rsidRDefault="001C6D9E" w:rsidP="007950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568" w:type="dxa"/>
            <w:hideMark/>
          </w:tcPr>
          <w:p w14:paraId="3F423F75" w14:textId="77777777" w:rsidR="001C6D9E" w:rsidRDefault="001C6D9E" w:rsidP="007950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4" w:type="dxa"/>
            <w:hideMark/>
          </w:tcPr>
          <w:p w14:paraId="3F423F76" w14:textId="77777777" w:rsidR="001C6D9E" w:rsidRPr="00B07EAE" w:rsidRDefault="001C6D9E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54" w:type="dxa"/>
            <w:hideMark/>
          </w:tcPr>
          <w:p w14:paraId="3F423F77" w14:textId="77777777" w:rsidR="001C6D9E" w:rsidRPr="00B07EAE" w:rsidRDefault="001C6D9E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32" w:type="dxa"/>
            <w:hideMark/>
          </w:tcPr>
          <w:p w14:paraId="3F423F78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14:paraId="3F423F7A" w14:textId="77777777" w:rsidR="001C6D9E" w:rsidRDefault="001C6D9E" w:rsidP="001C6D9E">
      <w:pPr>
        <w:jc w:val="center"/>
        <w:rPr>
          <w:b/>
          <w:i/>
          <w:sz w:val="28"/>
          <w:szCs w:val="28"/>
        </w:rPr>
      </w:pPr>
    </w:p>
    <w:p w14:paraId="3F423F7B" w14:textId="77777777" w:rsidR="001C6D9E" w:rsidRDefault="001C6D9E" w:rsidP="001C6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2017-2018 учебный год.</w:t>
      </w:r>
    </w:p>
    <w:tbl>
      <w:tblPr>
        <w:tblW w:w="107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26"/>
        <w:gridCol w:w="1568"/>
        <w:gridCol w:w="1844"/>
        <w:gridCol w:w="1654"/>
        <w:gridCol w:w="1832"/>
      </w:tblGrid>
      <w:tr w:rsidR="001C6D9E" w14:paraId="3F423F83" w14:textId="77777777" w:rsidTr="004C0C74">
        <w:trPr>
          <w:trHeight w:val="2017"/>
        </w:trPr>
        <w:tc>
          <w:tcPr>
            <w:tcW w:w="1985" w:type="dxa"/>
            <w:vAlign w:val="center"/>
            <w:hideMark/>
          </w:tcPr>
          <w:p w14:paraId="3F423F7C" w14:textId="77777777" w:rsidR="001C6D9E" w:rsidRDefault="001C6D9E" w:rsidP="007950E5">
            <w:pPr>
              <w:spacing w:line="276" w:lineRule="auto"/>
              <w:ind w:left="83"/>
            </w:pPr>
            <w:r>
              <w:lastRenderedPageBreak/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14:paraId="3F423F7D" w14:textId="77777777" w:rsidR="001C6D9E" w:rsidRDefault="001C6D9E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14:paraId="3F423F7E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14:paraId="3F423F7F" w14:textId="77777777" w:rsidR="001C6D9E" w:rsidRDefault="001C6D9E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14:paraId="3F423F80" w14:textId="77777777" w:rsidR="001C6D9E" w:rsidRDefault="001C6D9E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14:paraId="3F423F81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14:paraId="3F423F82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1C6D9E" w14:paraId="3F423F8A" w14:textId="77777777" w:rsidTr="004C0C74">
        <w:tc>
          <w:tcPr>
            <w:tcW w:w="1985" w:type="dxa"/>
            <w:hideMark/>
          </w:tcPr>
          <w:p w14:paraId="3F423F84" w14:textId="77777777" w:rsidR="001C6D9E" w:rsidRDefault="001C6D9E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  <w:hideMark/>
          </w:tcPr>
          <w:p w14:paraId="3F423F85" w14:textId="77777777" w:rsidR="001C6D9E" w:rsidRDefault="001C6D9E" w:rsidP="007950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568" w:type="dxa"/>
            <w:hideMark/>
          </w:tcPr>
          <w:p w14:paraId="3F423F86" w14:textId="77777777" w:rsidR="001C6D9E" w:rsidRDefault="001C6D9E" w:rsidP="007950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844" w:type="dxa"/>
            <w:hideMark/>
          </w:tcPr>
          <w:p w14:paraId="3F423F87" w14:textId="77777777"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2</w:t>
            </w:r>
          </w:p>
        </w:tc>
        <w:tc>
          <w:tcPr>
            <w:tcW w:w="1654" w:type="dxa"/>
            <w:hideMark/>
          </w:tcPr>
          <w:p w14:paraId="3F423F88" w14:textId="77777777"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3</w:t>
            </w:r>
          </w:p>
        </w:tc>
        <w:tc>
          <w:tcPr>
            <w:tcW w:w="1832" w:type="dxa"/>
            <w:hideMark/>
          </w:tcPr>
          <w:p w14:paraId="3F423F89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1C6D9E" w14:paraId="3F423F91" w14:textId="77777777" w:rsidTr="004C0C74">
        <w:trPr>
          <w:trHeight w:val="85"/>
        </w:trPr>
        <w:tc>
          <w:tcPr>
            <w:tcW w:w="1985" w:type="dxa"/>
            <w:hideMark/>
          </w:tcPr>
          <w:p w14:paraId="3F423F8B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  <w:hideMark/>
          </w:tcPr>
          <w:p w14:paraId="3F423F8C" w14:textId="77777777" w:rsidR="001C6D9E" w:rsidRDefault="001C6D9E" w:rsidP="007950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568" w:type="dxa"/>
            <w:hideMark/>
          </w:tcPr>
          <w:p w14:paraId="3F423F8D" w14:textId="77777777" w:rsidR="001C6D9E" w:rsidRDefault="001C6D9E" w:rsidP="007950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844" w:type="dxa"/>
            <w:hideMark/>
          </w:tcPr>
          <w:p w14:paraId="3F423F8E" w14:textId="77777777"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2</w:t>
            </w:r>
          </w:p>
        </w:tc>
        <w:tc>
          <w:tcPr>
            <w:tcW w:w="1654" w:type="dxa"/>
            <w:hideMark/>
          </w:tcPr>
          <w:p w14:paraId="3F423F8F" w14:textId="77777777"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3</w:t>
            </w:r>
          </w:p>
        </w:tc>
        <w:tc>
          <w:tcPr>
            <w:tcW w:w="1832" w:type="dxa"/>
            <w:hideMark/>
          </w:tcPr>
          <w:p w14:paraId="3F423F90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14:paraId="3F423F92" w14:textId="77777777" w:rsidR="001C6D9E" w:rsidRPr="00C40307" w:rsidRDefault="001C6D9E" w:rsidP="001C6D9E">
      <w:pPr>
        <w:jc w:val="center"/>
        <w:rPr>
          <w:b/>
          <w:i/>
          <w:sz w:val="28"/>
          <w:szCs w:val="28"/>
        </w:rPr>
      </w:pPr>
      <w:r w:rsidRPr="00C40307">
        <w:rPr>
          <w:b/>
          <w:i/>
          <w:sz w:val="28"/>
          <w:szCs w:val="28"/>
        </w:rPr>
        <w:t>2018-19 учебный год</w:t>
      </w:r>
    </w:p>
    <w:tbl>
      <w:tblPr>
        <w:tblW w:w="105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826"/>
        <w:gridCol w:w="1568"/>
        <w:gridCol w:w="1844"/>
        <w:gridCol w:w="1654"/>
        <w:gridCol w:w="1832"/>
      </w:tblGrid>
      <w:tr w:rsidR="001C6D9E" w14:paraId="3F423F9A" w14:textId="77777777" w:rsidTr="004C0C74">
        <w:trPr>
          <w:trHeight w:val="2017"/>
        </w:trPr>
        <w:tc>
          <w:tcPr>
            <w:tcW w:w="1844" w:type="dxa"/>
            <w:vAlign w:val="center"/>
            <w:hideMark/>
          </w:tcPr>
          <w:p w14:paraId="3F423F93" w14:textId="77777777" w:rsidR="001C6D9E" w:rsidRDefault="001C6D9E" w:rsidP="007950E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14:paraId="3F423F94" w14:textId="77777777" w:rsidR="001C6D9E" w:rsidRDefault="001C6D9E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14:paraId="3F423F95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14:paraId="3F423F96" w14:textId="77777777" w:rsidR="001C6D9E" w:rsidRDefault="001C6D9E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14:paraId="3F423F97" w14:textId="77777777" w:rsidR="001C6D9E" w:rsidRDefault="001C6D9E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14:paraId="3F423F98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14:paraId="3F423F99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1C6D9E" w14:paraId="3F423FA1" w14:textId="77777777" w:rsidTr="004C0C74">
        <w:trPr>
          <w:trHeight w:val="345"/>
        </w:trPr>
        <w:tc>
          <w:tcPr>
            <w:tcW w:w="1844" w:type="dxa"/>
            <w:hideMark/>
          </w:tcPr>
          <w:p w14:paraId="3F423F9B" w14:textId="77777777" w:rsidR="001C6D9E" w:rsidRDefault="001C6D9E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</w:tcPr>
          <w:p w14:paraId="3F423F9C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68" w:type="dxa"/>
          </w:tcPr>
          <w:p w14:paraId="3F423F9D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4" w:type="dxa"/>
          </w:tcPr>
          <w:p w14:paraId="3F423F9E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14:paraId="3F423F9F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14:paraId="3F423FA0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1C6D9E" w14:paraId="3F423FA8" w14:textId="77777777" w:rsidTr="004C0C74">
        <w:tc>
          <w:tcPr>
            <w:tcW w:w="1844" w:type="dxa"/>
            <w:hideMark/>
          </w:tcPr>
          <w:p w14:paraId="3F423FA2" w14:textId="77777777" w:rsidR="001C6D9E" w:rsidRDefault="001C6D9E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</w:tcPr>
          <w:p w14:paraId="3F423FA3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68" w:type="dxa"/>
          </w:tcPr>
          <w:p w14:paraId="3F423FA4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4" w:type="dxa"/>
          </w:tcPr>
          <w:p w14:paraId="3F423FA5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14:paraId="3F423FA6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14:paraId="3F423FA7" w14:textId="77777777"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14:paraId="3F423FA9" w14:textId="77777777" w:rsidR="001C6D9E" w:rsidRPr="00BE392D" w:rsidRDefault="001C6D9E" w:rsidP="009567F5">
      <w:pPr>
        <w:jc w:val="center"/>
        <w:rPr>
          <w:b/>
          <w:sz w:val="28"/>
          <w:szCs w:val="28"/>
        </w:rPr>
      </w:pPr>
    </w:p>
    <w:p w14:paraId="3F423FAA" w14:textId="77777777" w:rsidR="009567F5" w:rsidRPr="00D04E22" w:rsidRDefault="004C0C74" w:rsidP="009567F5">
      <w:pPr>
        <w:jc w:val="center"/>
        <w:rPr>
          <w:b/>
          <w:bCs/>
          <w:i/>
          <w:sz w:val="28"/>
          <w:szCs w:val="28"/>
        </w:rPr>
      </w:pPr>
      <w:r w:rsidRPr="00D04E22">
        <w:rPr>
          <w:b/>
          <w:bCs/>
          <w:i/>
          <w:sz w:val="28"/>
          <w:szCs w:val="28"/>
        </w:rPr>
        <w:t>2020-2021</w:t>
      </w:r>
      <w:r w:rsidR="009567F5" w:rsidRPr="00D04E22">
        <w:rPr>
          <w:b/>
          <w:bCs/>
          <w:i/>
          <w:sz w:val="28"/>
          <w:szCs w:val="28"/>
        </w:rPr>
        <w:t xml:space="preserve"> </w:t>
      </w:r>
      <w:r w:rsidRPr="00D04E22">
        <w:rPr>
          <w:b/>
          <w:bCs/>
          <w:i/>
          <w:sz w:val="28"/>
          <w:szCs w:val="28"/>
        </w:rPr>
        <w:t>учебный год</w:t>
      </w:r>
    </w:p>
    <w:tbl>
      <w:tblPr>
        <w:tblW w:w="105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826"/>
        <w:gridCol w:w="1568"/>
        <w:gridCol w:w="1844"/>
        <w:gridCol w:w="1654"/>
        <w:gridCol w:w="1832"/>
      </w:tblGrid>
      <w:tr w:rsidR="004C0C74" w14:paraId="3F423FB2" w14:textId="77777777" w:rsidTr="007950E5">
        <w:trPr>
          <w:trHeight w:val="2017"/>
        </w:trPr>
        <w:tc>
          <w:tcPr>
            <w:tcW w:w="1844" w:type="dxa"/>
            <w:vAlign w:val="center"/>
            <w:hideMark/>
          </w:tcPr>
          <w:p w14:paraId="3F423FAB" w14:textId="77777777" w:rsidR="004C0C74" w:rsidRDefault="004C0C74" w:rsidP="007950E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14:paraId="3F423FAC" w14:textId="77777777" w:rsidR="004C0C74" w:rsidRDefault="004C0C74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14:paraId="3F423FAD" w14:textId="77777777" w:rsidR="004C0C74" w:rsidRDefault="004C0C74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14:paraId="3F423FAE" w14:textId="77777777" w:rsidR="004C0C74" w:rsidRDefault="004C0C74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14:paraId="3F423FAF" w14:textId="77777777" w:rsidR="004C0C74" w:rsidRDefault="004C0C74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14:paraId="3F423FB0" w14:textId="77777777" w:rsidR="004C0C74" w:rsidRDefault="004C0C74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14:paraId="3F423FB1" w14:textId="77777777" w:rsidR="004C0C74" w:rsidRDefault="004C0C74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4C0C74" w14:paraId="3F423FB9" w14:textId="77777777" w:rsidTr="007950E5">
        <w:trPr>
          <w:trHeight w:val="345"/>
        </w:trPr>
        <w:tc>
          <w:tcPr>
            <w:tcW w:w="1844" w:type="dxa"/>
            <w:hideMark/>
          </w:tcPr>
          <w:p w14:paraId="3F423FB3" w14:textId="77777777" w:rsidR="004C0C74" w:rsidRDefault="004C0C74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</w:tcPr>
          <w:p w14:paraId="3F423FB4" w14:textId="77777777" w:rsidR="004C0C74" w:rsidRDefault="004C0C74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68" w:type="dxa"/>
          </w:tcPr>
          <w:p w14:paraId="3F423FB5" w14:textId="77777777" w:rsidR="004C0C74" w:rsidRDefault="004C0C74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4" w:type="dxa"/>
          </w:tcPr>
          <w:p w14:paraId="3F423FB6" w14:textId="77777777" w:rsidR="004C0C74" w:rsidRDefault="004C0C74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54" w:type="dxa"/>
          </w:tcPr>
          <w:p w14:paraId="3F423FB7" w14:textId="77777777"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14:paraId="3F423FB8" w14:textId="77777777"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4C0C74" w14:paraId="3F423FC0" w14:textId="77777777" w:rsidTr="007950E5">
        <w:tc>
          <w:tcPr>
            <w:tcW w:w="1844" w:type="dxa"/>
            <w:hideMark/>
          </w:tcPr>
          <w:p w14:paraId="3F423FBA" w14:textId="77777777" w:rsidR="004C0C74" w:rsidRDefault="004C0C74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</w:tcPr>
          <w:p w14:paraId="3F423FBB" w14:textId="77777777"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68" w:type="dxa"/>
          </w:tcPr>
          <w:p w14:paraId="3F423FBC" w14:textId="77777777"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4" w:type="dxa"/>
          </w:tcPr>
          <w:p w14:paraId="3F423FBD" w14:textId="77777777"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14:paraId="3F423FBE" w14:textId="77777777"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14:paraId="3F423FBF" w14:textId="77777777"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14:paraId="3F423FC1" w14:textId="5D857782" w:rsidR="004C0C74" w:rsidRDefault="004C0C74" w:rsidP="009567F5">
      <w:pPr>
        <w:jc w:val="center"/>
        <w:rPr>
          <w:i/>
          <w:sz w:val="28"/>
          <w:szCs w:val="28"/>
        </w:rPr>
      </w:pPr>
    </w:p>
    <w:p w14:paraId="048A1166" w14:textId="1B85E22E" w:rsidR="00D04E22" w:rsidRPr="00D04E22" w:rsidRDefault="00D04E22" w:rsidP="00D04E22">
      <w:pPr>
        <w:jc w:val="center"/>
        <w:rPr>
          <w:b/>
          <w:bCs/>
          <w:i/>
          <w:sz w:val="28"/>
          <w:szCs w:val="28"/>
        </w:rPr>
      </w:pPr>
      <w:r w:rsidRPr="00D04E22">
        <w:rPr>
          <w:b/>
          <w:bCs/>
          <w:i/>
          <w:sz w:val="28"/>
          <w:szCs w:val="28"/>
        </w:rPr>
        <w:t>202</w:t>
      </w:r>
      <w:r w:rsidR="00271CBA">
        <w:rPr>
          <w:b/>
          <w:bCs/>
          <w:i/>
          <w:sz w:val="28"/>
          <w:szCs w:val="28"/>
        </w:rPr>
        <w:t>1</w:t>
      </w:r>
      <w:r w:rsidRPr="00D04E22">
        <w:rPr>
          <w:b/>
          <w:bCs/>
          <w:i/>
          <w:sz w:val="28"/>
          <w:szCs w:val="28"/>
        </w:rPr>
        <w:t>-202</w:t>
      </w:r>
      <w:r w:rsidR="00271CBA">
        <w:rPr>
          <w:b/>
          <w:bCs/>
          <w:i/>
          <w:sz w:val="28"/>
          <w:szCs w:val="28"/>
        </w:rPr>
        <w:t>2</w:t>
      </w:r>
      <w:r w:rsidRPr="00D04E22">
        <w:rPr>
          <w:b/>
          <w:bCs/>
          <w:i/>
          <w:sz w:val="28"/>
          <w:szCs w:val="28"/>
        </w:rPr>
        <w:t xml:space="preserve"> учебный год</w:t>
      </w:r>
    </w:p>
    <w:tbl>
      <w:tblPr>
        <w:tblW w:w="105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826"/>
        <w:gridCol w:w="1568"/>
        <w:gridCol w:w="1844"/>
        <w:gridCol w:w="1654"/>
        <w:gridCol w:w="1832"/>
      </w:tblGrid>
      <w:tr w:rsidR="00271CBA" w14:paraId="6948ED6A" w14:textId="77777777" w:rsidTr="00751309">
        <w:trPr>
          <w:trHeight w:val="2017"/>
        </w:trPr>
        <w:tc>
          <w:tcPr>
            <w:tcW w:w="1844" w:type="dxa"/>
            <w:vAlign w:val="center"/>
            <w:hideMark/>
          </w:tcPr>
          <w:p w14:paraId="710D08D0" w14:textId="77777777" w:rsidR="00271CBA" w:rsidRDefault="00271CBA" w:rsidP="00751309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14:paraId="1C180442" w14:textId="77777777" w:rsidR="00271CBA" w:rsidRDefault="00271CBA" w:rsidP="00751309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14:paraId="606812A5" w14:textId="77777777" w:rsidR="00271CBA" w:rsidRDefault="00271CBA" w:rsidP="00751309">
            <w:pPr>
              <w:spacing w:line="276" w:lineRule="auto"/>
              <w:jc w:val="center"/>
            </w:pPr>
            <w:r>
              <w:t xml:space="preserve">Кол-во </w:t>
            </w:r>
          </w:p>
          <w:p w14:paraId="13A02666" w14:textId="77777777" w:rsidR="00271CBA" w:rsidRDefault="00271CBA" w:rsidP="00751309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14:paraId="01EDE476" w14:textId="77777777" w:rsidR="00271CBA" w:rsidRDefault="00271CBA" w:rsidP="00751309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14:paraId="1E622855" w14:textId="77777777" w:rsidR="00271CBA" w:rsidRDefault="00271CBA" w:rsidP="00751309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14:paraId="36B217D4" w14:textId="77777777" w:rsidR="00271CBA" w:rsidRDefault="00271CBA" w:rsidP="00751309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271CBA" w14:paraId="44A38A07" w14:textId="77777777" w:rsidTr="00751309">
        <w:trPr>
          <w:trHeight w:val="345"/>
        </w:trPr>
        <w:tc>
          <w:tcPr>
            <w:tcW w:w="1844" w:type="dxa"/>
            <w:hideMark/>
          </w:tcPr>
          <w:p w14:paraId="2DC8EDB3" w14:textId="77777777" w:rsidR="00271CBA" w:rsidRDefault="00271CBA" w:rsidP="00751309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</w:tcPr>
          <w:p w14:paraId="1053BEFA" w14:textId="77777777" w:rsidR="00271CBA" w:rsidRDefault="00271CBA" w:rsidP="0075130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68" w:type="dxa"/>
          </w:tcPr>
          <w:p w14:paraId="77D23337" w14:textId="77777777" w:rsidR="00271CBA" w:rsidRDefault="00271CBA" w:rsidP="0075130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4" w:type="dxa"/>
          </w:tcPr>
          <w:p w14:paraId="5603C03D" w14:textId="77777777" w:rsidR="00271CBA" w:rsidRDefault="00271CBA" w:rsidP="0075130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54" w:type="dxa"/>
          </w:tcPr>
          <w:p w14:paraId="68F2B65B" w14:textId="77777777" w:rsidR="00271CBA" w:rsidRDefault="00271CBA" w:rsidP="00751309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14:paraId="424AA4DD" w14:textId="77777777" w:rsidR="00271CBA" w:rsidRDefault="00271CBA" w:rsidP="00751309">
            <w:pPr>
              <w:spacing w:line="276" w:lineRule="auto"/>
              <w:jc w:val="center"/>
            </w:pPr>
            <w:r>
              <w:t>0</w:t>
            </w:r>
          </w:p>
        </w:tc>
      </w:tr>
      <w:tr w:rsidR="00271CBA" w14:paraId="6DE1A242" w14:textId="77777777" w:rsidTr="00751309">
        <w:tc>
          <w:tcPr>
            <w:tcW w:w="1844" w:type="dxa"/>
            <w:hideMark/>
          </w:tcPr>
          <w:p w14:paraId="50F2FCEB" w14:textId="77777777" w:rsidR="00271CBA" w:rsidRDefault="00271CBA" w:rsidP="00751309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</w:tcPr>
          <w:p w14:paraId="14DD9D10" w14:textId="0CC8CCE2" w:rsidR="00271CBA" w:rsidRDefault="00271CBA" w:rsidP="0075130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68" w:type="dxa"/>
          </w:tcPr>
          <w:p w14:paraId="14DF328D" w14:textId="62676676" w:rsidR="00271CBA" w:rsidRDefault="00271CBA" w:rsidP="00271C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4" w:type="dxa"/>
          </w:tcPr>
          <w:p w14:paraId="51A3067D" w14:textId="77777777" w:rsidR="00271CBA" w:rsidRDefault="00271CBA" w:rsidP="00751309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14:paraId="763CDD3F" w14:textId="313FCBAD" w:rsidR="00271CBA" w:rsidRDefault="00271CBA" w:rsidP="0075130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32" w:type="dxa"/>
            <w:hideMark/>
          </w:tcPr>
          <w:p w14:paraId="1800B30C" w14:textId="77777777" w:rsidR="00271CBA" w:rsidRDefault="00271CBA" w:rsidP="00751309">
            <w:pPr>
              <w:spacing w:line="276" w:lineRule="auto"/>
              <w:jc w:val="center"/>
            </w:pPr>
            <w:r>
              <w:t>0</w:t>
            </w:r>
          </w:p>
        </w:tc>
      </w:tr>
    </w:tbl>
    <w:p w14:paraId="6446A08C" w14:textId="77777777" w:rsidR="00D04E22" w:rsidRPr="004C0C74" w:rsidRDefault="00D04E22" w:rsidP="009567F5">
      <w:pPr>
        <w:jc w:val="center"/>
        <w:rPr>
          <w:i/>
          <w:sz w:val="28"/>
          <w:szCs w:val="28"/>
        </w:rPr>
      </w:pPr>
    </w:p>
    <w:p w14:paraId="3F423FC2" w14:textId="74D365CD" w:rsidR="00BE392D" w:rsidRPr="00271CBA" w:rsidRDefault="009567F5" w:rsidP="004F0C8E">
      <w:pPr>
        <w:pStyle w:val="1"/>
        <w:spacing w:after="150" w:line="288" w:lineRule="atLeast"/>
        <w:ind w:left="-851"/>
        <w:jc w:val="both"/>
        <w:rPr>
          <w:b w:val="0"/>
          <w:color w:val="FF0000"/>
          <w:spacing w:val="3"/>
          <w:szCs w:val="28"/>
        </w:rPr>
      </w:pPr>
      <w:r w:rsidRPr="00271CBA">
        <w:rPr>
          <w:b w:val="0"/>
          <w:szCs w:val="28"/>
        </w:rPr>
        <w:t xml:space="preserve">В </w:t>
      </w:r>
      <w:r w:rsidR="000E1FB4" w:rsidRPr="00271CBA">
        <w:rPr>
          <w:b w:val="0"/>
          <w:szCs w:val="28"/>
        </w:rPr>
        <w:t>202</w:t>
      </w:r>
      <w:r w:rsidR="00271CBA" w:rsidRPr="00271CBA">
        <w:rPr>
          <w:b w:val="0"/>
          <w:szCs w:val="28"/>
        </w:rPr>
        <w:t>1</w:t>
      </w:r>
      <w:r w:rsidR="000E1FB4" w:rsidRPr="00271CBA">
        <w:rPr>
          <w:b w:val="0"/>
          <w:szCs w:val="28"/>
        </w:rPr>
        <w:t>-202</w:t>
      </w:r>
      <w:r w:rsidR="00271CBA" w:rsidRPr="00271CBA">
        <w:rPr>
          <w:b w:val="0"/>
          <w:szCs w:val="28"/>
        </w:rPr>
        <w:t>2</w:t>
      </w:r>
      <w:r w:rsidRPr="00271CBA">
        <w:rPr>
          <w:b w:val="0"/>
          <w:szCs w:val="28"/>
        </w:rPr>
        <w:t xml:space="preserve"> учебном году </w:t>
      </w:r>
      <w:r w:rsidR="00BE392D" w:rsidRPr="00271CBA">
        <w:rPr>
          <w:b w:val="0"/>
          <w:szCs w:val="28"/>
        </w:rPr>
        <w:t xml:space="preserve">выпускники 9-го класса получили аттестаты об основном общем образовании на основании </w:t>
      </w:r>
      <w:r w:rsidR="00271CBA" w:rsidRPr="00271CBA">
        <w:rPr>
          <w:b w:val="0"/>
          <w:bCs/>
          <w:color w:val="333333"/>
          <w:shd w:val="clear" w:color="auto" w:fill="FFFFFF"/>
        </w:rPr>
        <w:t>Приказ</w:t>
      </w:r>
      <w:r w:rsidR="00271CBA">
        <w:rPr>
          <w:b w:val="0"/>
          <w:bCs/>
          <w:color w:val="333333"/>
          <w:shd w:val="clear" w:color="auto" w:fill="FFFFFF"/>
        </w:rPr>
        <w:t xml:space="preserve">а </w:t>
      </w:r>
      <w:r w:rsidR="00271CBA" w:rsidRPr="00271CBA">
        <w:rPr>
          <w:b w:val="0"/>
          <w:bCs/>
          <w:color w:val="333333"/>
          <w:shd w:val="clear" w:color="auto" w:fill="FFFFFF"/>
        </w:rPr>
        <w:t>Министерства просвещения РФ от 5 октября 2020г. N 546</w:t>
      </w:r>
      <w:r w:rsidR="00A52244">
        <w:rPr>
          <w:b w:val="0"/>
          <w:bCs/>
          <w:color w:val="333333"/>
          <w:shd w:val="clear" w:color="auto" w:fill="FFFFFF"/>
        </w:rPr>
        <w:t xml:space="preserve"> </w:t>
      </w:r>
      <w:r w:rsidR="00271CBA" w:rsidRPr="00271CBA">
        <w:rPr>
          <w:b w:val="0"/>
          <w:bCs/>
          <w:color w:val="333333"/>
          <w:shd w:val="clear" w:color="auto" w:fill="FFFFFF"/>
        </w:rPr>
        <w:t>"Об утверждении Порядка заполнения, учета и</w:t>
      </w:r>
      <w:r w:rsidR="000D6910">
        <w:rPr>
          <w:b w:val="0"/>
          <w:bCs/>
          <w:color w:val="333333"/>
          <w:shd w:val="clear" w:color="auto" w:fill="FFFFFF"/>
        </w:rPr>
        <w:t xml:space="preserve"> </w:t>
      </w:r>
      <w:r w:rsidR="00271CBA" w:rsidRPr="00271CBA">
        <w:rPr>
          <w:b w:val="0"/>
          <w:bCs/>
          <w:color w:val="333333"/>
          <w:shd w:val="clear" w:color="auto" w:fill="FFFFFF"/>
        </w:rPr>
        <w:t>выдачи</w:t>
      </w:r>
      <w:r w:rsidR="000D6910">
        <w:rPr>
          <w:b w:val="0"/>
          <w:bCs/>
          <w:color w:val="333333"/>
          <w:shd w:val="clear" w:color="auto" w:fill="FFFFFF"/>
        </w:rPr>
        <w:t xml:space="preserve"> </w:t>
      </w:r>
      <w:r w:rsidR="00271CBA" w:rsidRPr="00271CBA">
        <w:rPr>
          <w:b w:val="0"/>
          <w:bCs/>
          <w:color w:val="333333"/>
          <w:shd w:val="clear" w:color="auto" w:fill="FFFFFF"/>
        </w:rPr>
        <w:t>аттестатов</w:t>
      </w:r>
      <w:r w:rsidR="000D6910">
        <w:rPr>
          <w:b w:val="0"/>
          <w:bCs/>
          <w:color w:val="333333"/>
          <w:shd w:val="clear" w:color="auto" w:fill="FFFFFF"/>
        </w:rPr>
        <w:t xml:space="preserve"> </w:t>
      </w:r>
      <w:r w:rsidR="00271CBA" w:rsidRPr="00271CBA">
        <w:rPr>
          <w:b w:val="0"/>
          <w:bCs/>
          <w:color w:val="333333"/>
          <w:shd w:val="clear" w:color="auto" w:fill="FFFFFF"/>
        </w:rPr>
        <w:t>об основном общем и среднем общем образовании и их дубликатов"</w:t>
      </w:r>
      <w:r w:rsidR="00BE392D" w:rsidRPr="00271CBA">
        <w:rPr>
          <w:b w:val="0"/>
          <w:spacing w:val="3"/>
          <w:szCs w:val="28"/>
        </w:rPr>
        <w:t xml:space="preserve">. </w:t>
      </w:r>
    </w:p>
    <w:p w14:paraId="3F423FC3" w14:textId="77777777" w:rsidR="00154F5B" w:rsidRPr="00271CBA" w:rsidRDefault="00154F5B" w:rsidP="004F0C8E">
      <w:pPr>
        <w:ind w:left="-851"/>
        <w:jc w:val="both"/>
        <w:rPr>
          <w:color w:val="FF0000"/>
          <w:sz w:val="28"/>
          <w:szCs w:val="28"/>
        </w:rPr>
      </w:pPr>
    </w:p>
    <w:p w14:paraId="3F423FC4" w14:textId="37ED6AFD" w:rsidR="00FB386D" w:rsidRPr="00271CBA" w:rsidRDefault="00C74060" w:rsidP="004F0C8E">
      <w:pPr>
        <w:pStyle w:val="21"/>
        <w:spacing w:after="0" w:line="240" w:lineRule="auto"/>
        <w:ind w:left="-851" w:right="-79"/>
        <w:jc w:val="both"/>
        <w:rPr>
          <w:noProof/>
          <w:sz w:val="28"/>
          <w:szCs w:val="28"/>
        </w:rPr>
      </w:pPr>
      <w:r w:rsidRPr="00271CBA">
        <w:rPr>
          <w:noProof/>
          <w:sz w:val="28"/>
          <w:szCs w:val="28"/>
        </w:rPr>
        <w:lastRenderedPageBreak/>
        <w:t>В тече</w:t>
      </w:r>
      <w:r w:rsidR="00D55D93" w:rsidRPr="00271CBA">
        <w:rPr>
          <w:noProof/>
          <w:sz w:val="28"/>
          <w:szCs w:val="28"/>
        </w:rPr>
        <w:t>ние учебного года с сентября 202</w:t>
      </w:r>
      <w:r w:rsidR="00271CBA" w:rsidRPr="00271CBA">
        <w:rPr>
          <w:noProof/>
          <w:sz w:val="28"/>
          <w:szCs w:val="28"/>
        </w:rPr>
        <w:t>1</w:t>
      </w:r>
      <w:r w:rsidR="00D55D93" w:rsidRPr="00271CBA">
        <w:rPr>
          <w:noProof/>
          <w:sz w:val="28"/>
          <w:szCs w:val="28"/>
        </w:rPr>
        <w:t xml:space="preserve"> по май</w:t>
      </w:r>
      <w:r w:rsidR="00E90BE1" w:rsidRPr="00271CBA">
        <w:rPr>
          <w:noProof/>
          <w:sz w:val="28"/>
          <w:szCs w:val="28"/>
        </w:rPr>
        <w:t xml:space="preserve"> 202</w:t>
      </w:r>
      <w:r w:rsidR="00271CBA" w:rsidRPr="00271CBA">
        <w:rPr>
          <w:noProof/>
          <w:sz w:val="28"/>
          <w:szCs w:val="28"/>
        </w:rPr>
        <w:t>2</w:t>
      </w:r>
      <w:r w:rsidR="00E90BE1" w:rsidRPr="00271CBA">
        <w:rPr>
          <w:noProof/>
          <w:sz w:val="28"/>
          <w:szCs w:val="28"/>
        </w:rPr>
        <w:t xml:space="preserve"> года</w:t>
      </w:r>
      <w:r w:rsidRPr="00271CBA">
        <w:rPr>
          <w:noProof/>
          <w:sz w:val="28"/>
          <w:szCs w:val="28"/>
        </w:rPr>
        <w:t xml:space="preserve"> в школе была организована подготовка учеников к ОГЭ по </w:t>
      </w:r>
      <w:r w:rsidR="00D55D93" w:rsidRPr="00271CBA">
        <w:rPr>
          <w:noProof/>
          <w:sz w:val="28"/>
          <w:szCs w:val="28"/>
        </w:rPr>
        <w:t>материалам ФИПИ и КИМам ОГЭ 202</w:t>
      </w:r>
      <w:r w:rsidR="00271CBA" w:rsidRPr="00271CBA">
        <w:rPr>
          <w:noProof/>
          <w:sz w:val="28"/>
          <w:szCs w:val="28"/>
        </w:rPr>
        <w:t>2</w:t>
      </w:r>
      <w:r w:rsidRPr="00271CBA">
        <w:rPr>
          <w:noProof/>
          <w:sz w:val="28"/>
          <w:szCs w:val="28"/>
        </w:rPr>
        <w:t xml:space="preserve"> года.</w:t>
      </w:r>
    </w:p>
    <w:p w14:paraId="3F423FC5" w14:textId="77777777" w:rsidR="004F0C8E" w:rsidRPr="004F0C8E" w:rsidRDefault="004F0C8E" w:rsidP="004F0C8E">
      <w:pPr>
        <w:pStyle w:val="21"/>
        <w:spacing w:after="0" w:line="240" w:lineRule="auto"/>
        <w:ind w:left="-851" w:right="-79"/>
        <w:jc w:val="both"/>
        <w:rPr>
          <w:noProof/>
        </w:rPr>
      </w:pPr>
    </w:p>
    <w:p w14:paraId="3F423FC6" w14:textId="77777777" w:rsidR="00BF6651" w:rsidRDefault="00BF6651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 w:rsidRPr="00BF6651">
        <w:rPr>
          <w:b/>
          <w:noProof/>
          <w:sz w:val="28"/>
          <w:szCs w:val="28"/>
        </w:rPr>
        <w:t>Результаты ОГЭ по русскому языку</w:t>
      </w:r>
    </w:p>
    <w:p w14:paraId="3F423FC7" w14:textId="77777777" w:rsidR="00BF6651" w:rsidRDefault="00BF6651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766"/>
        <w:gridCol w:w="75"/>
        <w:gridCol w:w="65"/>
        <w:gridCol w:w="7439"/>
      </w:tblGrid>
      <w:tr w:rsidR="007950E5" w14:paraId="3F423FCA" w14:textId="77777777" w:rsidTr="00A61B44">
        <w:trPr>
          <w:trHeight w:val="245"/>
        </w:trPr>
        <w:tc>
          <w:tcPr>
            <w:tcW w:w="985" w:type="pct"/>
            <w:gridSpan w:val="2"/>
          </w:tcPr>
          <w:p w14:paraId="3F423FC8" w14:textId="5888E464" w:rsidR="007950E5" w:rsidRPr="007950E5" w:rsidRDefault="007950E5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7950E5">
              <w:rPr>
                <w:noProof/>
              </w:rPr>
              <w:t>Коэффициент корелляции 0.</w:t>
            </w:r>
            <w:r w:rsidR="000D6910">
              <w:rPr>
                <w:noProof/>
              </w:rPr>
              <w:t>9</w:t>
            </w:r>
            <w:r w:rsidR="00F35125">
              <w:rPr>
                <w:noProof/>
              </w:rPr>
              <w:t>8</w:t>
            </w:r>
          </w:p>
        </w:tc>
        <w:tc>
          <w:tcPr>
            <w:tcW w:w="4015" w:type="pct"/>
            <w:gridSpan w:val="2"/>
          </w:tcPr>
          <w:tbl>
            <w:tblPr>
              <w:tblW w:w="5551" w:type="dxa"/>
              <w:tblLayout w:type="fixed"/>
              <w:tblLook w:val="04A0" w:firstRow="1" w:lastRow="0" w:firstColumn="1" w:lastColumn="0" w:noHBand="0" w:noVBand="1"/>
            </w:tblPr>
            <w:tblGrid>
              <w:gridCol w:w="1866"/>
              <w:gridCol w:w="1842"/>
              <w:gridCol w:w="1843"/>
            </w:tblGrid>
            <w:tr w:rsidR="00F35125" w:rsidRPr="00F35125" w14:paraId="4AD0C8E0" w14:textId="77777777" w:rsidTr="00F35125">
              <w:trPr>
                <w:trHeight w:val="1185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E73F15" w14:textId="77777777" w:rsidR="00F35125" w:rsidRPr="00F35125" w:rsidRDefault="00F35125" w:rsidP="00F3512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6BE29E" w14:textId="77777777" w:rsidR="00F35125" w:rsidRPr="00F35125" w:rsidRDefault="00F35125" w:rsidP="00F3512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Отметка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BE1A701" w14:textId="77777777" w:rsidR="00F35125" w:rsidRPr="00F35125" w:rsidRDefault="00F35125" w:rsidP="00F3512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Отметка по журналу</w:t>
                  </w:r>
                </w:p>
              </w:tc>
            </w:tr>
            <w:tr w:rsidR="00F35125" w:rsidRPr="00F35125" w14:paraId="4E2B768D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6B7086D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B0946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FADCD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F35125" w:rsidRPr="00F35125" w14:paraId="5E352C3B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6FDA55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7EA4A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3D2A6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F35125" w:rsidRPr="00F35125" w14:paraId="3C0DD891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EEC2ED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8E2BA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ED13C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F35125" w:rsidRPr="00F35125" w14:paraId="42B214CC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3A107C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74EC6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5C0CB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F35125" w:rsidRPr="00F35125" w14:paraId="03350012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D4A2E9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AA574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A20B0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</w:tr>
            <w:tr w:rsidR="00F35125" w:rsidRPr="00F35125" w14:paraId="0B92296D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3505708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792FE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EF6E2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F35125" w:rsidRPr="00F35125" w14:paraId="66B3470E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14BEEAD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01F8A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6CFEB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F35125" w:rsidRPr="00F35125" w14:paraId="46C0B0CE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6B9D861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EB11F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DA85D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F35125" w:rsidRPr="00F35125" w14:paraId="24E656B4" w14:textId="77777777" w:rsidTr="00F35125">
              <w:trPr>
                <w:trHeight w:val="288"/>
              </w:trPr>
              <w:tc>
                <w:tcPr>
                  <w:tcW w:w="18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4BB170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F35125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31764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51AE9" w14:textId="77777777" w:rsidR="00F35125" w:rsidRPr="00F35125" w:rsidRDefault="00F35125" w:rsidP="00F35125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F3512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14:paraId="3F423FC9" w14:textId="6CF55511" w:rsidR="007950E5" w:rsidRDefault="007950E5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7950E5" w14:paraId="3F423FE2" w14:textId="77777777" w:rsidTr="00A61B44">
        <w:tc>
          <w:tcPr>
            <w:tcW w:w="985" w:type="pct"/>
            <w:gridSpan w:val="2"/>
          </w:tcPr>
          <w:p w14:paraId="3F423FCB" w14:textId="77777777" w:rsidR="007950E5" w:rsidRPr="00A61B44" w:rsidRDefault="007950E5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Статистические показатели</w:t>
            </w:r>
          </w:p>
        </w:tc>
        <w:tc>
          <w:tcPr>
            <w:tcW w:w="4015" w:type="pct"/>
            <w:gridSpan w:val="2"/>
          </w:tcPr>
          <w:tbl>
            <w:tblPr>
              <w:tblW w:w="7340" w:type="dxa"/>
              <w:tblLayout w:type="fixed"/>
              <w:tblLook w:val="04A0" w:firstRow="1" w:lastRow="0" w:firstColumn="1" w:lastColumn="0" w:noHBand="0" w:noVBand="1"/>
            </w:tblPr>
            <w:tblGrid>
              <w:gridCol w:w="1081"/>
              <w:gridCol w:w="857"/>
              <w:gridCol w:w="1698"/>
              <w:gridCol w:w="1259"/>
              <w:gridCol w:w="1409"/>
              <w:gridCol w:w="1036"/>
            </w:tblGrid>
            <w:tr w:rsidR="000D6910" w:rsidRPr="000D6910" w14:paraId="6770006C" w14:textId="77777777" w:rsidTr="000D6910">
              <w:trPr>
                <w:trHeight w:val="420"/>
              </w:trPr>
              <w:tc>
                <w:tcPr>
                  <w:tcW w:w="73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CE6D3" w14:textId="77777777" w:rsidR="000D6910" w:rsidRPr="000D6910" w:rsidRDefault="000D6910" w:rsidP="000D6910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1F497D"/>
                      <w:sz w:val="32"/>
                      <w:szCs w:val="32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b/>
                      <w:bCs/>
                      <w:color w:val="1F497D"/>
                      <w:sz w:val="32"/>
                      <w:szCs w:val="32"/>
                      <w:lang w:eastAsia="ru-RU"/>
                    </w:rPr>
                    <w:t>1. Доступность качественного образования</w:t>
                  </w:r>
                </w:p>
              </w:tc>
            </w:tr>
            <w:tr w:rsidR="000D6910" w:rsidRPr="000D6910" w14:paraId="152EC0D8" w14:textId="77777777" w:rsidTr="000D6910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D0BEC" w14:textId="77777777" w:rsidR="000D6910" w:rsidRPr="000D6910" w:rsidRDefault="000D6910" w:rsidP="000D6910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1F497D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F2AA9" w14:textId="77777777" w:rsidR="000D6910" w:rsidRPr="000D6910" w:rsidRDefault="000D6910" w:rsidP="000D6910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46BA4" w14:textId="77777777" w:rsidR="000D6910" w:rsidRPr="000D6910" w:rsidRDefault="000D6910" w:rsidP="000D6910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228AD" w14:textId="77777777" w:rsidR="000D6910" w:rsidRPr="000D6910" w:rsidRDefault="000D6910" w:rsidP="000D6910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F543B" w14:textId="77777777" w:rsidR="000D6910" w:rsidRPr="000D6910" w:rsidRDefault="000D6910" w:rsidP="000D6910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F3E1E" w14:textId="77777777" w:rsidR="000D6910" w:rsidRPr="000D6910" w:rsidRDefault="000D6910" w:rsidP="000D6910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D6910" w:rsidRPr="000D6910" w14:paraId="2BF13C64" w14:textId="77777777" w:rsidTr="000D6910">
              <w:trPr>
                <w:trHeight w:val="348"/>
              </w:trPr>
              <w:tc>
                <w:tcPr>
                  <w:tcW w:w="630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8DDEF" w14:textId="77777777" w:rsidR="000D6910" w:rsidRPr="000D6910" w:rsidRDefault="000D6910" w:rsidP="000D6910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Основные статистические данные по классам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6EDE6" w14:textId="77777777" w:rsidR="000D6910" w:rsidRPr="000D6910" w:rsidRDefault="000D6910" w:rsidP="000D6910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0D6910" w:rsidRPr="000D6910" w14:paraId="5312F44F" w14:textId="77777777" w:rsidTr="000D6910">
              <w:trPr>
                <w:trHeight w:val="288"/>
              </w:trPr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685C5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Класс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6AE4E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К-во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9DB13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D6910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Медиана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641BE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D6910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Мин.б</w:t>
                  </w:r>
                  <w:proofErr w:type="spellEnd"/>
                  <w:r w:rsidRPr="000D6910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4E7B2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D6910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Макс.б</w:t>
                  </w:r>
                  <w:proofErr w:type="spellEnd"/>
                  <w:r w:rsidRPr="000D6910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9710F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D6910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Ср.б</w:t>
                  </w:r>
                  <w:proofErr w:type="spellEnd"/>
                  <w:r w:rsidRPr="000D6910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0D6910" w:rsidRPr="000D6910" w14:paraId="007B9BC5" w14:textId="77777777" w:rsidTr="000D6910">
              <w:trPr>
                <w:trHeight w:val="288"/>
              </w:trPr>
              <w:tc>
                <w:tcPr>
                  <w:tcW w:w="1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36CD1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D691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259E7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FD3CD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26,00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D33FE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20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06CEC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31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F3E74" w14:textId="77777777" w:rsidR="000D6910" w:rsidRPr="000D6910" w:rsidRDefault="000D6910" w:rsidP="000D691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D691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23,11</w:t>
                  </w:r>
                </w:p>
              </w:tc>
            </w:tr>
          </w:tbl>
          <w:p w14:paraId="6295D793" w14:textId="77777777" w:rsidR="007950E5" w:rsidRDefault="007950E5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  <w:p w14:paraId="3F423FE1" w14:textId="374B9EB8" w:rsidR="000D6910" w:rsidRDefault="000D6910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627B5E" wp14:editId="59888BF0">
                  <wp:extent cx="4595251" cy="1504508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4863" cy="15403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0E5" w14:paraId="3F423FE5" w14:textId="77777777" w:rsidTr="00221A55">
        <w:trPr>
          <w:trHeight w:val="2136"/>
        </w:trPr>
        <w:tc>
          <w:tcPr>
            <w:tcW w:w="985" w:type="pct"/>
            <w:gridSpan w:val="2"/>
          </w:tcPr>
          <w:p w14:paraId="3F423FE3" w14:textId="77777777" w:rsidR="007950E5" w:rsidRPr="00A61B44" w:rsidRDefault="0058396A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оценкам</w:t>
            </w:r>
          </w:p>
        </w:tc>
        <w:tc>
          <w:tcPr>
            <w:tcW w:w="4015" w:type="pct"/>
            <w:gridSpan w:val="2"/>
          </w:tcPr>
          <w:p w14:paraId="3F423FE4" w14:textId="736974DB" w:rsidR="007950E5" w:rsidRDefault="00696F95" w:rsidP="00221A55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E5B30E7" wp14:editId="71D9BA78">
                  <wp:extent cx="4650691" cy="1614487"/>
                  <wp:effectExtent l="0" t="0" r="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4491" cy="1633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0E5" w14:paraId="3F423FE9" w14:textId="77777777" w:rsidTr="007D6148">
        <w:trPr>
          <w:trHeight w:val="3508"/>
        </w:trPr>
        <w:tc>
          <w:tcPr>
            <w:tcW w:w="985" w:type="pct"/>
            <w:gridSpan w:val="2"/>
          </w:tcPr>
          <w:p w14:paraId="3F423FE6" w14:textId="77777777" w:rsidR="007950E5" w:rsidRPr="00A61B44" w:rsidRDefault="0058396A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Распределение по баллам</w:t>
            </w:r>
          </w:p>
          <w:p w14:paraId="3F423FE7" w14:textId="77777777" w:rsidR="0058396A" w:rsidRPr="00A61B44" w:rsidRDefault="0058396A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</w:p>
        </w:tc>
        <w:tc>
          <w:tcPr>
            <w:tcW w:w="4015" w:type="pct"/>
            <w:gridSpan w:val="2"/>
          </w:tcPr>
          <w:p w14:paraId="054D3EF6" w14:textId="1BB42CA5" w:rsidR="00122667" w:rsidRPr="00740525" w:rsidRDefault="00122667" w:rsidP="00122667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 w:rsidRPr="00740525">
              <w:rPr>
                <w:rFonts w:ascii="Calibri" w:hAnsi="Calibri" w:cs="Calibri"/>
                <w:b/>
                <w:bCs/>
              </w:rPr>
              <w:t>Диаграмма распределения первичных баллов участников ОГЭ</w:t>
            </w:r>
          </w:p>
          <w:p w14:paraId="3F423FE8" w14:textId="105A5AA3" w:rsidR="007950E5" w:rsidRDefault="00122667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322D3D6" wp14:editId="2DE69AAC">
                  <wp:extent cx="4552899" cy="1969477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422" cy="2013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0E5" w14:paraId="3F423FEC" w14:textId="77777777" w:rsidTr="007D6148">
        <w:tc>
          <w:tcPr>
            <w:tcW w:w="1020" w:type="pct"/>
            <w:gridSpan w:val="3"/>
          </w:tcPr>
          <w:p w14:paraId="3F423FEA" w14:textId="77777777" w:rsidR="007950E5" w:rsidRPr="00A61B44" w:rsidRDefault="0058396A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 учеником</w:t>
            </w:r>
          </w:p>
        </w:tc>
        <w:tc>
          <w:tcPr>
            <w:tcW w:w="3980" w:type="pct"/>
          </w:tcPr>
          <w:p w14:paraId="3EC45DFB" w14:textId="77777777" w:rsidR="00740525" w:rsidRDefault="00740525" w:rsidP="0074052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Средний % решаемости заданий по классам, по СОШ </w:t>
            </w:r>
          </w:p>
          <w:p w14:paraId="3F423FEB" w14:textId="5A231744" w:rsidR="007950E5" w:rsidRDefault="00740525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2E7EE9" wp14:editId="3C3AA604">
                  <wp:extent cx="4600213" cy="1955458"/>
                  <wp:effectExtent l="0" t="0" r="0" b="698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702" cy="2016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0E5" w14:paraId="3F423FEF" w14:textId="77777777" w:rsidTr="007C1D58">
        <w:tc>
          <w:tcPr>
            <w:tcW w:w="945" w:type="pct"/>
          </w:tcPr>
          <w:p w14:paraId="3F423FED" w14:textId="77777777" w:rsidR="007950E5" w:rsidRPr="00A61B44" w:rsidRDefault="006D56FB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</w:t>
            </w:r>
          </w:p>
        </w:tc>
        <w:tc>
          <w:tcPr>
            <w:tcW w:w="4055" w:type="pct"/>
            <w:gridSpan w:val="3"/>
          </w:tcPr>
          <w:p w14:paraId="4BF20CA1" w14:textId="77777777" w:rsidR="00122667" w:rsidRDefault="00122667" w:rsidP="001226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Средний % решаемости заданий группами учащихся с разным уровнем подготовки ("2", "3", "4", "5")</w:t>
            </w:r>
          </w:p>
          <w:p w14:paraId="3F423FEE" w14:textId="064F029A" w:rsidR="007950E5" w:rsidRDefault="00122667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AD4849D" wp14:editId="33AD3DD3">
                  <wp:extent cx="4692647" cy="185625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6548" cy="1877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0E5" w14:paraId="3F423FF2" w14:textId="77777777" w:rsidTr="00A61B44">
        <w:tc>
          <w:tcPr>
            <w:tcW w:w="945" w:type="pct"/>
          </w:tcPr>
          <w:p w14:paraId="3F423FF0" w14:textId="77777777" w:rsidR="007950E5" w:rsidRPr="00A61B44" w:rsidRDefault="006D56FB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Типичные затруднения</w:t>
            </w:r>
          </w:p>
        </w:tc>
        <w:tc>
          <w:tcPr>
            <w:tcW w:w="4055" w:type="pct"/>
            <w:gridSpan w:val="3"/>
          </w:tcPr>
          <w:p w14:paraId="3F423FF1" w14:textId="1A8A7277" w:rsidR="007950E5" w:rsidRPr="006D56FB" w:rsidRDefault="007C1D58" w:rsidP="007C1D58">
            <w:pPr>
              <w:pStyle w:val="21"/>
              <w:spacing w:after="0" w:line="240" w:lineRule="auto"/>
              <w:ind w:left="0" w:right="141"/>
              <w:jc w:val="both"/>
              <w:rPr>
                <w:noProof/>
              </w:rPr>
            </w:pPr>
            <w:r>
              <w:rPr>
                <w:noProof/>
              </w:rPr>
              <w:t>Выделены задания 2,4,</w:t>
            </w:r>
            <w:r w:rsidR="00122667">
              <w:rPr>
                <w:noProof/>
              </w:rPr>
              <w:t>6</w:t>
            </w:r>
            <w:r w:rsidR="006D56FB" w:rsidRPr="006D56FB">
              <w:rPr>
                <w:noProof/>
              </w:rPr>
              <w:t>,</w:t>
            </w:r>
            <w:r w:rsidR="00122667">
              <w:rPr>
                <w:noProof/>
              </w:rPr>
              <w:t>7,15,</w:t>
            </w:r>
            <w:r w:rsidR="006D56FB" w:rsidRPr="006D56FB">
              <w:rPr>
                <w:noProof/>
              </w:rPr>
              <w:t>1</w:t>
            </w:r>
            <w:r>
              <w:rPr>
                <w:noProof/>
              </w:rPr>
              <w:t>6</w:t>
            </w:r>
            <w:r w:rsidR="006D56FB" w:rsidRPr="006D56FB">
              <w:rPr>
                <w:noProof/>
              </w:rPr>
              <w:t>, которые не получились в данном классе обучающихся и наиболее удачные задания 3,8-1</w:t>
            </w:r>
            <w:r w:rsidR="00740525">
              <w:rPr>
                <w:noProof/>
              </w:rPr>
              <w:t>4</w:t>
            </w:r>
            <w:r w:rsidR="006D56FB" w:rsidRPr="006D56FB">
              <w:rPr>
                <w:noProof/>
              </w:rPr>
              <w:t>,1</w:t>
            </w:r>
            <w:r w:rsidR="00740525">
              <w:rPr>
                <w:noProof/>
              </w:rPr>
              <w:t>7</w:t>
            </w:r>
            <w:r w:rsidR="006D56FB" w:rsidRPr="006D56FB">
              <w:rPr>
                <w:noProof/>
              </w:rPr>
              <w:t>-1</w:t>
            </w:r>
            <w:r w:rsidR="00740525">
              <w:rPr>
                <w:noProof/>
              </w:rPr>
              <w:t>9</w:t>
            </w:r>
            <w:r w:rsidR="00A61B44">
              <w:rPr>
                <w:noProof/>
              </w:rPr>
              <w:t>. Учителю предстоит провести анализ своей деятельности и выработать методические технологии для устранения профессиональных дефицитов.</w:t>
            </w:r>
          </w:p>
        </w:tc>
      </w:tr>
    </w:tbl>
    <w:p w14:paraId="3F423FF3" w14:textId="16AEBC61" w:rsidR="00BF6651" w:rsidRDefault="00BF6651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p w14:paraId="487D85DE" w14:textId="272B159A" w:rsidR="00F35125" w:rsidRDefault="002D5527" w:rsidP="001C6B7C">
      <w:pPr>
        <w:pStyle w:val="21"/>
        <w:spacing w:after="0" w:line="240" w:lineRule="auto"/>
        <w:ind w:left="0" w:right="-79"/>
        <w:jc w:val="both"/>
        <w:rPr>
          <w:bCs/>
          <w:noProof/>
          <w:sz w:val="28"/>
          <w:szCs w:val="28"/>
        </w:rPr>
      </w:pPr>
      <w:r w:rsidRPr="002D5527">
        <w:rPr>
          <w:bCs/>
          <w:noProof/>
          <w:sz w:val="28"/>
          <w:szCs w:val="28"/>
        </w:rPr>
        <w:t xml:space="preserve">Для </w:t>
      </w:r>
      <w:r>
        <w:rPr>
          <w:bCs/>
          <w:noProof/>
          <w:sz w:val="28"/>
          <w:szCs w:val="28"/>
        </w:rPr>
        <w:t xml:space="preserve">обучающихся 9 класса 2022 года сложными оказались задания на проверку навыков проведения различных видов анализа слова, на </w:t>
      </w:r>
      <w:r w:rsidR="00C23507">
        <w:rPr>
          <w:bCs/>
          <w:noProof/>
          <w:sz w:val="28"/>
          <w:szCs w:val="28"/>
        </w:rPr>
        <w:t>владение различного вида</w:t>
      </w:r>
      <w:r>
        <w:rPr>
          <w:bCs/>
          <w:noProof/>
          <w:sz w:val="28"/>
          <w:szCs w:val="28"/>
        </w:rPr>
        <w:t xml:space="preserve"> чтения</w:t>
      </w:r>
      <w:r w:rsidR="00C23507">
        <w:rPr>
          <w:bCs/>
          <w:noProof/>
          <w:sz w:val="28"/>
          <w:szCs w:val="28"/>
        </w:rPr>
        <w:t>, адекватное понимание прочитанного</w:t>
      </w:r>
      <w:r w:rsidR="001C6B7C">
        <w:rPr>
          <w:bCs/>
          <w:noProof/>
          <w:sz w:val="28"/>
          <w:szCs w:val="28"/>
        </w:rPr>
        <w:t>. Ученикам «группы риска» не удались задания на использование выразительных средст языка.</w:t>
      </w:r>
    </w:p>
    <w:p w14:paraId="3AE88EA3" w14:textId="236295EF" w:rsidR="001C6B7C" w:rsidRDefault="005444CF" w:rsidP="001C6B7C">
      <w:pPr>
        <w:pStyle w:val="21"/>
        <w:spacing w:after="0" w:line="240" w:lineRule="auto"/>
        <w:ind w:left="0" w:right="-79"/>
        <w:jc w:val="both"/>
        <w:rPr>
          <w:sz w:val="28"/>
          <w:szCs w:val="28"/>
        </w:rPr>
      </w:pPr>
      <w:r w:rsidRPr="005444CF">
        <w:rPr>
          <w:sz w:val="28"/>
          <w:szCs w:val="28"/>
        </w:rPr>
        <w:t xml:space="preserve">В соответствии с кодификатором ОГЭ по русскому языку ученики </w:t>
      </w:r>
      <w:r w:rsidR="009D2519">
        <w:rPr>
          <w:sz w:val="28"/>
          <w:szCs w:val="28"/>
        </w:rPr>
        <w:t>1.1. С</w:t>
      </w:r>
      <w:r w:rsidRPr="005444CF">
        <w:rPr>
          <w:sz w:val="28"/>
          <w:szCs w:val="28"/>
        </w:rPr>
        <w:t xml:space="preserve">лабо владеют видами речевой деятельности (аудирования, чтения, говорения и письма), обеспечивающих эффективное овладение разными учебными </w:t>
      </w:r>
      <w:r w:rsidRPr="005444CF">
        <w:rPr>
          <w:sz w:val="28"/>
          <w:szCs w:val="28"/>
        </w:rPr>
        <w:lastRenderedPageBreak/>
        <w:t>предметами и взаимодействие с окружающими людьми в ситуациях формального и неформального межличностного и межкультурного общения: 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</w:t>
      </w:r>
      <w:r>
        <w:rPr>
          <w:sz w:val="28"/>
          <w:szCs w:val="28"/>
        </w:rPr>
        <w:t>.</w:t>
      </w:r>
    </w:p>
    <w:p w14:paraId="6FD34304" w14:textId="77777777" w:rsidR="009D2519" w:rsidRDefault="009D2519" w:rsidP="001C6B7C">
      <w:pPr>
        <w:pStyle w:val="21"/>
        <w:spacing w:after="0" w:line="240" w:lineRule="auto"/>
        <w:ind w:left="0" w:right="-79"/>
        <w:jc w:val="both"/>
      </w:pPr>
      <w:r>
        <w:t xml:space="preserve">2.1 Адекватно понимать информацию устного и письменного сообщений (цель, тему основную и дополнительную, явную и скрытую информацию) </w:t>
      </w:r>
    </w:p>
    <w:p w14:paraId="40F5392B" w14:textId="77777777" w:rsidR="009D2519" w:rsidRDefault="009D2519" w:rsidP="001C6B7C">
      <w:pPr>
        <w:pStyle w:val="21"/>
        <w:spacing w:after="0" w:line="240" w:lineRule="auto"/>
        <w:ind w:left="0" w:right="-79"/>
        <w:jc w:val="both"/>
      </w:pPr>
      <w:r>
        <w:t>2.3 Владеть разными видами чтения (изучающим, ознакомительным, просмотровым).</w:t>
      </w:r>
    </w:p>
    <w:p w14:paraId="6A3A8386" w14:textId="1278A640" w:rsidR="005444CF" w:rsidRDefault="009D2519" w:rsidP="001C6B7C">
      <w:pPr>
        <w:pStyle w:val="21"/>
        <w:spacing w:after="0" w:line="240" w:lineRule="auto"/>
        <w:ind w:left="0" w:right="-79"/>
        <w:jc w:val="both"/>
      </w:pPr>
      <w:r>
        <w:t>2.4 Извлекать информацию из различных источников</w:t>
      </w:r>
      <w:r w:rsidR="00F47F38">
        <w:t>.</w:t>
      </w:r>
      <w:r>
        <w:t xml:space="preserve"> </w:t>
      </w:r>
    </w:p>
    <w:p w14:paraId="54F6932A" w14:textId="77777777" w:rsidR="00F47F38" w:rsidRPr="005444CF" w:rsidRDefault="00F47F38" w:rsidP="001C6B7C">
      <w:pPr>
        <w:pStyle w:val="21"/>
        <w:spacing w:after="0" w:line="240" w:lineRule="auto"/>
        <w:ind w:left="0" w:right="-79"/>
        <w:jc w:val="both"/>
        <w:rPr>
          <w:bCs/>
          <w:noProof/>
          <w:sz w:val="28"/>
          <w:szCs w:val="28"/>
        </w:rPr>
      </w:pPr>
    </w:p>
    <w:p w14:paraId="3F423FF4" w14:textId="3F3A0A5F" w:rsidR="00BF6651" w:rsidRDefault="00BF6651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Результаты ОГЭ по математике</w:t>
      </w:r>
    </w:p>
    <w:p w14:paraId="30ACBC66" w14:textId="77777777" w:rsidR="00F47F38" w:rsidRPr="00BF6651" w:rsidRDefault="00F47F38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89"/>
        <w:gridCol w:w="7556"/>
      </w:tblGrid>
      <w:tr w:rsidR="005C7416" w14:paraId="3F423FF7" w14:textId="77777777" w:rsidTr="00B63731">
        <w:tc>
          <w:tcPr>
            <w:tcW w:w="1789" w:type="dxa"/>
          </w:tcPr>
          <w:p w14:paraId="3F423FF5" w14:textId="0DE57098" w:rsidR="00A61B44" w:rsidRPr="007950E5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7950E5">
              <w:rPr>
                <w:noProof/>
              </w:rPr>
              <w:t>Коэффициент к</w:t>
            </w:r>
            <w:r>
              <w:rPr>
                <w:noProof/>
              </w:rPr>
              <w:t>орелляции</w:t>
            </w:r>
            <w:r w:rsidR="00673FCA">
              <w:rPr>
                <w:noProof/>
              </w:rPr>
              <w:t xml:space="preserve"> 0,</w:t>
            </w:r>
            <w:r w:rsidR="00053D64">
              <w:rPr>
                <w:noProof/>
              </w:rPr>
              <w:t>85</w:t>
            </w:r>
            <w:r>
              <w:rPr>
                <w:noProof/>
              </w:rPr>
              <w:t xml:space="preserve"> </w:t>
            </w:r>
          </w:p>
        </w:tc>
        <w:tc>
          <w:tcPr>
            <w:tcW w:w="7556" w:type="dxa"/>
          </w:tcPr>
          <w:tbl>
            <w:tblPr>
              <w:tblW w:w="6145" w:type="dxa"/>
              <w:tblLook w:val="04A0" w:firstRow="1" w:lastRow="0" w:firstColumn="1" w:lastColumn="0" w:noHBand="0" w:noVBand="1"/>
            </w:tblPr>
            <w:tblGrid>
              <w:gridCol w:w="2034"/>
              <w:gridCol w:w="1899"/>
              <w:gridCol w:w="2212"/>
            </w:tblGrid>
            <w:tr w:rsidR="00CC664C" w:rsidRPr="00CC664C" w14:paraId="57790F29" w14:textId="77777777" w:rsidTr="00CC664C">
              <w:trPr>
                <w:trHeight w:val="1185"/>
              </w:trPr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511EE7" w14:textId="77777777" w:rsidR="00CC664C" w:rsidRPr="00CC664C" w:rsidRDefault="00CC664C" w:rsidP="00CC664C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1B7882" w14:textId="77777777" w:rsidR="00CC664C" w:rsidRPr="00CC664C" w:rsidRDefault="00CC664C" w:rsidP="00CC664C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Отметка</w:t>
                  </w:r>
                </w:p>
              </w:tc>
              <w:tc>
                <w:tcPr>
                  <w:tcW w:w="22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2EADEFB" w14:textId="77777777" w:rsidR="00CC664C" w:rsidRPr="00CC664C" w:rsidRDefault="00CC664C" w:rsidP="00CC664C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Отметка по журналу</w:t>
                  </w:r>
                </w:p>
              </w:tc>
            </w:tr>
            <w:tr w:rsidR="00CC664C" w:rsidRPr="00CC664C" w14:paraId="2E66C756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A4778C7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21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13ED1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38734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CC664C" w:rsidRPr="00CC664C" w14:paraId="4F77830D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7F9F8F2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14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0396E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7D873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C664C" w:rsidRPr="00CC664C" w14:paraId="4712DFAA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6EB6A4E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24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A1159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84319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CC664C" w:rsidRPr="00CC664C" w14:paraId="2E7640A7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A1B4CD7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F961E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ED7B7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C664C" w:rsidRPr="00CC664C" w14:paraId="6972F3C2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99B10DA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22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227EE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299CC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CC664C" w:rsidRPr="00CC664C" w14:paraId="4DE8A903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FE52B5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7E5E9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BF4BC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C664C" w:rsidRPr="00CC664C" w14:paraId="12346B8E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1A8B453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AC4FE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43364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C664C" w:rsidRPr="00CC664C" w14:paraId="4A12404A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0EF377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EDDA4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9CC5F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CC664C" w:rsidRPr="00CC664C" w14:paraId="248E1ACF" w14:textId="77777777" w:rsidTr="00CC664C">
              <w:trPr>
                <w:trHeight w:val="288"/>
              </w:trPr>
              <w:tc>
                <w:tcPr>
                  <w:tcW w:w="20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9392050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24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97733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CC664C">
                    <w:rPr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ECD13" w14:textId="77777777" w:rsidR="00CC664C" w:rsidRPr="00CC664C" w:rsidRDefault="00CC664C" w:rsidP="00CC664C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CC664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14:paraId="3F423FF6" w14:textId="6DA11F5A" w:rsidR="00053D64" w:rsidRDefault="00053D64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</w:p>
        </w:tc>
      </w:tr>
      <w:tr w:rsidR="00B63731" w14:paraId="3F42400F" w14:textId="77777777" w:rsidTr="00B63731">
        <w:trPr>
          <w:trHeight w:val="2633"/>
        </w:trPr>
        <w:tc>
          <w:tcPr>
            <w:tcW w:w="1789" w:type="dxa"/>
          </w:tcPr>
          <w:p w14:paraId="3F423FF8" w14:textId="77777777"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Статистические показатели</w:t>
            </w:r>
          </w:p>
        </w:tc>
        <w:tc>
          <w:tcPr>
            <w:tcW w:w="7556" w:type="dxa"/>
          </w:tcPr>
          <w:tbl>
            <w:tblPr>
              <w:tblW w:w="6165" w:type="dxa"/>
              <w:tblLook w:val="04A0" w:firstRow="1" w:lastRow="0" w:firstColumn="1" w:lastColumn="0" w:noHBand="0" w:noVBand="1"/>
            </w:tblPr>
            <w:tblGrid>
              <w:gridCol w:w="768"/>
              <w:gridCol w:w="1555"/>
              <w:gridCol w:w="1206"/>
              <w:gridCol w:w="894"/>
              <w:gridCol w:w="1000"/>
              <w:gridCol w:w="736"/>
              <w:gridCol w:w="6"/>
            </w:tblGrid>
            <w:tr w:rsidR="00053D64" w:rsidRPr="00053D64" w14:paraId="513F5CCF" w14:textId="77777777" w:rsidTr="00053D64">
              <w:trPr>
                <w:trHeight w:val="420"/>
              </w:trPr>
              <w:tc>
                <w:tcPr>
                  <w:tcW w:w="61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0C917" w14:textId="77777777" w:rsidR="00053D64" w:rsidRPr="00053D64" w:rsidRDefault="00053D64" w:rsidP="00053D64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1F497D"/>
                      <w:sz w:val="32"/>
                      <w:szCs w:val="3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b/>
                      <w:bCs/>
                      <w:color w:val="1F497D"/>
                      <w:sz w:val="32"/>
                      <w:szCs w:val="32"/>
                      <w:lang w:eastAsia="ru-RU"/>
                    </w:rPr>
                    <w:t>1. Доступность качественного образования</w:t>
                  </w:r>
                </w:p>
              </w:tc>
            </w:tr>
            <w:tr w:rsidR="00053D64" w:rsidRPr="00053D64" w14:paraId="2CF977C8" w14:textId="77777777" w:rsidTr="00053D64">
              <w:trPr>
                <w:trHeight w:val="348"/>
              </w:trPr>
              <w:tc>
                <w:tcPr>
                  <w:tcW w:w="61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02788" w14:textId="1C088DB6" w:rsidR="00053D64" w:rsidRPr="00053D64" w:rsidRDefault="00053D64" w:rsidP="00053D64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Основные статистические данные по классам</w:t>
                  </w:r>
                </w:p>
              </w:tc>
            </w:tr>
            <w:tr w:rsidR="00053D64" w:rsidRPr="00053D64" w14:paraId="4EDBD1BC" w14:textId="77777777" w:rsidTr="00053D64">
              <w:trPr>
                <w:gridAfter w:val="1"/>
                <w:wAfter w:w="6" w:type="dxa"/>
                <w:trHeight w:val="288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4F25E" w14:textId="16E87BCA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Класс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301A1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К-во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22C2B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Медиана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54DAF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Мин.б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1E0CE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Макс.б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A1B72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Ср.б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053D64" w:rsidRPr="00053D64" w14:paraId="671877BE" w14:textId="77777777" w:rsidTr="00053D64">
              <w:trPr>
                <w:gridAfter w:val="1"/>
                <w:wAfter w:w="6" w:type="dxa"/>
                <w:trHeight w:val="288"/>
              </w:trPr>
              <w:tc>
                <w:tcPr>
                  <w:tcW w:w="7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9F3A9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5767C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F2F97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16,00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184B4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CC6DC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24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594C1" w14:textId="77777777" w:rsidR="00053D64" w:rsidRPr="00053D64" w:rsidRDefault="00053D64" w:rsidP="00053D64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16,78</w:t>
                  </w:r>
                </w:p>
              </w:tc>
            </w:tr>
          </w:tbl>
          <w:p w14:paraId="1881BF7F" w14:textId="77777777" w:rsidR="00A61B44" w:rsidRDefault="00A61B44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</w:p>
          <w:p w14:paraId="3F42400E" w14:textId="449C1FA9" w:rsidR="00053D64" w:rsidRDefault="00053D64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4777CE6" wp14:editId="66FF499C">
                  <wp:extent cx="4575450" cy="2241599"/>
                  <wp:effectExtent l="0" t="0" r="0" b="635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45" cy="2250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416" w14:paraId="3F424012" w14:textId="77777777" w:rsidTr="00B63731">
        <w:trPr>
          <w:trHeight w:val="1577"/>
        </w:trPr>
        <w:tc>
          <w:tcPr>
            <w:tcW w:w="1789" w:type="dxa"/>
          </w:tcPr>
          <w:p w14:paraId="3F424010" w14:textId="77777777"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Распределение по оценкам</w:t>
            </w:r>
          </w:p>
        </w:tc>
        <w:tc>
          <w:tcPr>
            <w:tcW w:w="7556" w:type="dxa"/>
          </w:tcPr>
          <w:p w14:paraId="3F424011" w14:textId="438A2513" w:rsidR="00A61B44" w:rsidRDefault="00CC664C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5E0C13D" wp14:editId="012D87DA">
                  <wp:extent cx="4654062" cy="22129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949" cy="2214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416" w14:paraId="3F424017" w14:textId="77777777" w:rsidTr="00B63731">
        <w:trPr>
          <w:trHeight w:val="2965"/>
        </w:trPr>
        <w:tc>
          <w:tcPr>
            <w:tcW w:w="1789" w:type="dxa"/>
          </w:tcPr>
          <w:p w14:paraId="3F424013" w14:textId="77777777" w:rsidR="00721A22" w:rsidRPr="00721A22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  <w:sz w:val="20"/>
                <w:szCs w:val="20"/>
              </w:rPr>
            </w:pPr>
            <w:r w:rsidRPr="00721A22">
              <w:rPr>
                <w:noProof/>
                <w:sz w:val="20"/>
                <w:szCs w:val="20"/>
              </w:rPr>
              <w:t xml:space="preserve">Распределение </w:t>
            </w:r>
          </w:p>
          <w:p w14:paraId="3F424014" w14:textId="77777777" w:rsidR="00A61B44" w:rsidRPr="00721A22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  <w:sz w:val="20"/>
                <w:szCs w:val="20"/>
              </w:rPr>
            </w:pPr>
            <w:r w:rsidRPr="00721A22">
              <w:rPr>
                <w:noProof/>
                <w:sz w:val="20"/>
                <w:szCs w:val="20"/>
              </w:rPr>
              <w:t>по баллам</w:t>
            </w:r>
          </w:p>
          <w:p w14:paraId="3F424015" w14:textId="77777777"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</w:p>
        </w:tc>
        <w:tc>
          <w:tcPr>
            <w:tcW w:w="7556" w:type="dxa"/>
          </w:tcPr>
          <w:p w14:paraId="3F424016" w14:textId="217FE356" w:rsidR="00A61B44" w:rsidRDefault="005C7416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BB499A7" wp14:editId="5518C8B1">
                  <wp:extent cx="4698377" cy="1869831"/>
                  <wp:effectExtent l="0" t="0" r="698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636" cy="18997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731" w14:paraId="3F42401A" w14:textId="77777777" w:rsidTr="00B63731">
        <w:tc>
          <w:tcPr>
            <w:tcW w:w="1789" w:type="dxa"/>
          </w:tcPr>
          <w:p w14:paraId="3F424018" w14:textId="77777777"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 учеником</w:t>
            </w:r>
          </w:p>
        </w:tc>
        <w:tc>
          <w:tcPr>
            <w:tcW w:w="7556" w:type="dxa"/>
          </w:tcPr>
          <w:p w14:paraId="51AC4C09" w14:textId="77777777" w:rsidR="00B63731" w:rsidRDefault="00B63731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</w:p>
          <w:p w14:paraId="3F424019" w14:textId="52AF7EF5" w:rsidR="00A61B44" w:rsidRDefault="00B63731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A65FB0" wp14:editId="51C73AD2">
                  <wp:extent cx="4644927" cy="2021840"/>
                  <wp:effectExtent l="0" t="0" r="3810" b="1651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  <w:r w:rsidR="00CC664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DC089" wp14:editId="63268B65">
                  <wp:simplePos x="0" y="0"/>
                  <wp:positionH relativeFrom="margin">
                    <wp:posOffset>-65014</wp:posOffset>
                  </wp:positionH>
                  <wp:positionV relativeFrom="paragraph">
                    <wp:posOffset>879</wp:posOffset>
                  </wp:positionV>
                  <wp:extent cx="4794738" cy="2190115"/>
                  <wp:effectExtent l="0" t="0" r="6350" b="635"/>
                  <wp:wrapTopAndBottom/>
                  <wp:docPr id="30" name="Диаграмма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7416" w14:paraId="3F42401D" w14:textId="77777777" w:rsidTr="00B63731">
        <w:trPr>
          <w:trHeight w:val="3352"/>
        </w:trPr>
        <w:tc>
          <w:tcPr>
            <w:tcW w:w="1789" w:type="dxa"/>
          </w:tcPr>
          <w:p w14:paraId="3F42401B" w14:textId="77777777"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Процент выполнения заданий</w:t>
            </w:r>
          </w:p>
        </w:tc>
        <w:tc>
          <w:tcPr>
            <w:tcW w:w="7556" w:type="dxa"/>
          </w:tcPr>
          <w:p w14:paraId="210C4A0C" w14:textId="4DFA3B42" w:rsidR="00F47F38" w:rsidRDefault="00F47F38" w:rsidP="00F47F38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Средний % решаемости заданий группами учащихся с разным уровнем подготовки ("2", "3", "4", "5")</w:t>
            </w:r>
          </w:p>
          <w:p w14:paraId="3F42401C" w14:textId="0A4A0F69" w:rsidR="00A61B44" w:rsidRDefault="00F47F38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90A518B" wp14:editId="16B072AC">
                  <wp:extent cx="4696302" cy="2230218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7808" cy="2245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416" w14:paraId="3F424020" w14:textId="77777777" w:rsidTr="00B63731">
        <w:tc>
          <w:tcPr>
            <w:tcW w:w="1789" w:type="dxa"/>
          </w:tcPr>
          <w:p w14:paraId="3F42401E" w14:textId="77777777" w:rsidR="00721A22" w:rsidRPr="00A61B44" w:rsidRDefault="00721A22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Типичные затруднения</w:t>
            </w:r>
          </w:p>
        </w:tc>
        <w:tc>
          <w:tcPr>
            <w:tcW w:w="7556" w:type="dxa"/>
          </w:tcPr>
          <w:p w14:paraId="3F42401F" w14:textId="3DDA157E" w:rsidR="00721A22" w:rsidRPr="006D56FB" w:rsidRDefault="00721A22" w:rsidP="00721A22">
            <w:pPr>
              <w:pStyle w:val="21"/>
              <w:spacing w:after="0" w:line="240" w:lineRule="auto"/>
              <w:ind w:left="0" w:right="141"/>
              <w:jc w:val="both"/>
              <w:rPr>
                <w:noProof/>
              </w:rPr>
            </w:pPr>
            <w:r>
              <w:rPr>
                <w:noProof/>
              </w:rPr>
              <w:t xml:space="preserve">Выделены задания </w:t>
            </w:r>
            <w:r w:rsidR="00B63731">
              <w:rPr>
                <w:noProof/>
              </w:rPr>
              <w:t xml:space="preserve">4, </w:t>
            </w:r>
            <w:r>
              <w:rPr>
                <w:noProof/>
              </w:rPr>
              <w:t>5</w:t>
            </w:r>
            <w:r w:rsidRPr="006D56FB">
              <w:rPr>
                <w:noProof/>
              </w:rPr>
              <w:t>,</w:t>
            </w:r>
            <w:r w:rsidR="00B63731">
              <w:rPr>
                <w:noProof/>
              </w:rPr>
              <w:t xml:space="preserve"> 6</w:t>
            </w:r>
            <w:r w:rsidRPr="006D56FB">
              <w:rPr>
                <w:noProof/>
              </w:rPr>
              <w:t xml:space="preserve"> которые не получились в данном класс</w:t>
            </w:r>
            <w:r>
              <w:rPr>
                <w:noProof/>
              </w:rPr>
              <w:t>е обучающихся и</w:t>
            </w:r>
            <w:r w:rsidRPr="006D56FB">
              <w:rPr>
                <w:noProof/>
              </w:rPr>
              <w:t xml:space="preserve"> задания </w:t>
            </w:r>
            <w:r>
              <w:rPr>
                <w:noProof/>
              </w:rPr>
              <w:t>20-25, которые выполняют только некоторые ученики. Учителю предстоит провести анализ своей деятельности и выработать методические технологии для устранения профессиональных дефицитов.</w:t>
            </w:r>
          </w:p>
        </w:tc>
      </w:tr>
    </w:tbl>
    <w:p w14:paraId="3F424021" w14:textId="77777777" w:rsidR="00BF6651" w:rsidRDefault="00BF6651" w:rsidP="005328B9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</w:p>
    <w:p w14:paraId="347A79D5" w14:textId="59A0B8A5" w:rsidR="00CC664C" w:rsidRDefault="00CC664C" w:rsidP="00CC664C">
      <w:pPr>
        <w:ind w:left="-142"/>
        <w:contextualSpacing/>
        <w:jc w:val="both"/>
        <w:rPr>
          <w:rFonts w:eastAsia="Calibri"/>
        </w:rPr>
      </w:pPr>
      <w:r>
        <w:rPr>
          <w:rFonts w:eastAsia="Calibri"/>
        </w:rPr>
        <w:t>ОГЭ по математике сдавали 10</w:t>
      </w:r>
      <w:r w:rsidRPr="00AF3022">
        <w:rPr>
          <w:rFonts w:eastAsia="Calibri"/>
        </w:rPr>
        <w:t xml:space="preserve"> обучающихся различного уровня подготовки. Результаты экзамена: </w:t>
      </w:r>
      <w:r>
        <w:rPr>
          <w:rFonts w:eastAsia="Calibri"/>
        </w:rPr>
        <w:t>2</w:t>
      </w:r>
      <w:r w:rsidRPr="00AF3022">
        <w:rPr>
          <w:rFonts w:eastAsia="Calibri"/>
        </w:rPr>
        <w:t xml:space="preserve"> человека</w:t>
      </w:r>
      <w:r>
        <w:rPr>
          <w:rFonts w:eastAsia="Calibri"/>
        </w:rPr>
        <w:t xml:space="preserve"> (20</w:t>
      </w:r>
      <w:r w:rsidRPr="00AF3022">
        <w:rPr>
          <w:rFonts w:eastAsia="Calibri"/>
        </w:rPr>
        <w:t>%) получили экзаме</w:t>
      </w:r>
      <w:r>
        <w:rPr>
          <w:rFonts w:eastAsia="Calibri"/>
        </w:rPr>
        <w:t>национную оценку выше текущей, 8 человек (80%) подтвердили годовую оценку.</w:t>
      </w:r>
    </w:p>
    <w:p w14:paraId="442E5F78" w14:textId="07B1363D" w:rsidR="00CC664C" w:rsidRPr="007F7A30" w:rsidRDefault="00CC664C" w:rsidP="00CC664C">
      <w:pPr>
        <w:ind w:left="-142"/>
        <w:contextualSpacing/>
        <w:jc w:val="both"/>
        <w:rPr>
          <w:rFonts w:eastAsia="Calibri"/>
        </w:rPr>
      </w:pPr>
      <w:r w:rsidRPr="007F7A30">
        <w:rPr>
          <w:rFonts w:eastAsia="Calibri"/>
        </w:rPr>
        <w:t>Значение медианы и среднего арифметического практически совпадает. Отклонение от макси</w:t>
      </w:r>
      <w:r>
        <w:rPr>
          <w:rFonts w:eastAsia="Calibri"/>
        </w:rPr>
        <w:t>мально</w:t>
      </w:r>
      <w:r w:rsidRPr="007F7A30">
        <w:rPr>
          <w:rFonts w:eastAsia="Calibri"/>
        </w:rPr>
        <w:t xml:space="preserve"> возможного составляет 22%, минимальный порог превышен на 13%</w:t>
      </w:r>
      <w:r>
        <w:rPr>
          <w:rFonts w:eastAsia="Calibri"/>
        </w:rPr>
        <w:t>.</w:t>
      </w:r>
    </w:p>
    <w:p w14:paraId="72775C16" w14:textId="77777777" w:rsidR="00B63731" w:rsidRDefault="00B63731" w:rsidP="00B63731">
      <w:pPr>
        <w:ind w:left="-142"/>
        <w:contextualSpacing/>
        <w:jc w:val="both"/>
      </w:pPr>
      <w:r>
        <w:t>Наиболее низкий процент (33%) выполнения задания № 5 – решение практических расчетных задач.</w:t>
      </w:r>
    </w:p>
    <w:p w14:paraId="6814A59C" w14:textId="77777777" w:rsidR="00B63731" w:rsidRDefault="00B63731" w:rsidP="00B63731">
      <w:pPr>
        <w:ind w:left="-142"/>
        <w:contextualSpacing/>
        <w:jc w:val="both"/>
      </w:pPr>
      <w:r>
        <w:t>Задания 4,13,16,19 имеют процент выполнения 56</w:t>
      </w:r>
      <w:proofErr w:type="gramStart"/>
      <w:r>
        <w:t>% :</w:t>
      </w:r>
      <w:proofErr w:type="gramEnd"/>
    </w:p>
    <w:p w14:paraId="7B2247FB" w14:textId="77777777" w:rsidR="00B63731" w:rsidRDefault="00B63731" w:rsidP="00B63731">
      <w:pPr>
        <w:ind w:left="-142"/>
        <w:contextualSpacing/>
        <w:jc w:val="both"/>
      </w:pPr>
      <w:r>
        <w:t>№ 4 – решение практических расчетных задач; № 13 – решение уравнений, неравенств; № 16 – умение выполнять действия с геометрическими фигурами; № 19 – проведение доказательных рассуждений, умение оценивать логическую правильность рассуждений, распознавать ошибочные рассуждения.</w:t>
      </w:r>
    </w:p>
    <w:p w14:paraId="29A6A5BC" w14:textId="77777777" w:rsidR="0074300E" w:rsidRDefault="0074300E" w:rsidP="0074300E">
      <w:pPr>
        <w:ind w:left="-142"/>
        <w:contextualSpacing/>
        <w:rPr>
          <w:rFonts w:eastAsia="Calibri"/>
        </w:rPr>
      </w:pPr>
      <w:r w:rsidRPr="00D546CD">
        <w:rPr>
          <w:rFonts w:eastAsia="Calibri"/>
        </w:rPr>
        <w:t>Все обучающиеся, которые сдавали экзамен по математике преодолели минимальный порог – 10 человек (100%).</w:t>
      </w:r>
    </w:p>
    <w:p w14:paraId="7930F2F0" w14:textId="6B953471" w:rsidR="0074300E" w:rsidRDefault="0074300E" w:rsidP="0074300E">
      <w:pPr>
        <w:ind w:left="-142"/>
        <w:contextualSpacing/>
        <w:rPr>
          <w:rFonts w:eastAsia="Calibri"/>
        </w:rPr>
      </w:pPr>
      <w:r>
        <w:rPr>
          <w:rFonts w:eastAsia="Calibri"/>
        </w:rPr>
        <w:t>Не выполнены задания 2 части экзаменационной работы:</w:t>
      </w:r>
    </w:p>
    <w:p w14:paraId="65E4D2A1" w14:textId="5609C3AB" w:rsidR="0074300E" w:rsidRDefault="0074300E" w:rsidP="0074300E">
      <w:pPr>
        <w:ind w:left="-142"/>
        <w:contextualSpacing/>
        <w:rPr>
          <w:rFonts w:eastAsia="Calibri"/>
        </w:rPr>
      </w:pPr>
      <w:r>
        <w:rPr>
          <w:rFonts w:eastAsia="Calibri"/>
        </w:rPr>
        <w:t>№ 24 – задание повышенного уровня сложности, геометрическая задача, при решении которой необходимо проводить доказательные рассуждения, оценивать логическую правильность рассуждений.</w:t>
      </w:r>
    </w:p>
    <w:p w14:paraId="167144A1" w14:textId="4FA45142" w:rsidR="0074300E" w:rsidRPr="00D546CD" w:rsidRDefault="0074300E" w:rsidP="0074300E">
      <w:pPr>
        <w:ind w:left="-142"/>
        <w:contextualSpacing/>
        <w:rPr>
          <w:rFonts w:eastAsia="Calibri"/>
        </w:rPr>
      </w:pPr>
      <w:r>
        <w:rPr>
          <w:rFonts w:eastAsia="Calibri"/>
        </w:rPr>
        <w:t xml:space="preserve">№ 22, 25 – задания высокого уровня </w:t>
      </w:r>
      <w:proofErr w:type="gramStart"/>
      <w:r>
        <w:rPr>
          <w:rFonts w:eastAsia="Calibri"/>
        </w:rPr>
        <w:t>сложности.(</w:t>
      </w:r>
      <w:proofErr w:type="gramEnd"/>
      <w:r>
        <w:rPr>
          <w:rFonts w:eastAsia="Calibri"/>
        </w:rPr>
        <w:t xml:space="preserve"> № 22 – умение строить и читать графики функций, строить и исследовать простейшие математические модели, № 25 – умение выполнять действия с геометрическими фигурами).</w:t>
      </w:r>
    </w:p>
    <w:p w14:paraId="7C142116" w14:textId="77777777" w:rsidR="0074300E" w:rsidRDefault="0074300E" w:rsidP="0074300E">
      <w:pPr>
        <w:pStyle w:val="a6"/>
        <w:ind w:left="-142"/>
        <w:rPr>
          <w:rFonts w:eastAsia="Calibri"/>
        </w:rPr>
      </w:pPr>
      <w:r w:rsidRPr="006F4109">
        <w:rPr>
          <w:rFonts w:eastAsia="Calibri"/>
        </w:rPr>
        <w:t xml:space="preserve">Обучающиеся испытывают </w:t>
      </w:r>
      <w:proofErr w:type="gramStart"/>
      <w:r w:rsidRPr="006F4109">
        <w:rPr>
          <w:rFonts w:eastAsia="Calibri"/>
        </w:rPr>
        <w:t>затруднения</w:t>
      </w:r>
      <w:r>
        <w:rPr>
          <w:rFonts w:eastAsia="Calibri"/>
        </w:rPr>
        <w:t xml:space="preserve"> :</w:t>
      </w:r>
      <w:proofErr w:type="gramEnd"/>
    </w:p>
    <w:p w14:paraId="2B4646A6" w14:textId="77777777" w:rsidR="0074300E" w:rsidRPr="006F4109" w:rsidRDefault="0074300E" w:rsidP="0074300E">
      <w:pPr>
        <w:pStyle w:val="a6"/>
        <w:numPr>
          <w:ilvl w:val="0"/>
          <w:numId w:val="36"/>
        </w:numPr>
        <w:suppressAutoHyphens w:val="0"/>
        <w:spacing w:line="276" w:lineRule="auto"/>
        <w:jc w:val="both"/>
        <w:rPr>
          <w:rFonts w:eastAsia="Calibri"/>
        </w:rPr>
      </w:pPr>
      <w:r w:rsidRPr="006F4109">
        <w:t>в умении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14:paraId="4211194F" w14:textId="77777777" w:rsidR="0074300E" w:rsidRPr="006F4109" w:rsidRDefault="0074300E" w:rsidP="0074300E">
      <w:pPr>
        <w:pStyle w:val="a6"/>
        <w:numPr>
          <w:ilvl w:val="0"/>
          <w:numId w:val="36"/>
        </w:numPr>
        <w:suppressAutoHyphens w:val="0"/>
        <w:spacing w:line="276" w:lineRule="auto"/>
        <w:jc w:val="both"/>
        <w:rPr>
          <w:rFonts w:eastAsia="Calibri"/>
        </w:rPr>
      </w:pPr>
      <w:r w:rsidRPr="006F4109">
        <w:t>в овладении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</w:t>
      </w:r>
    </w:p>
    <w:p w14:paraId="2504BEB9" w14:textId="77777777" w:rsidR="0074300E" w:rsidRPr="006F4109" w:rsidRDefault="0074300E" w:rsidP="0074300E">
      <w:pPr>
        <w:pStyle w:val="a6"/>
        <w:numPr>
          <w:ilvl w:val="0"/>
          <w:numId w:val="36"/>
        </w:numPr>
        <w:suppressAutoHyphens w:val="0"/>
        <w:spacing w:line="276" w:lineRule="auto"/>
        <w:jc w:val="both"/>
        <w:rPr>
          <w:rFonts w:eastAsia="Calibri"/>
        </w:rPr>
      </w:pPr>
      <w:r w:rsidRPr="006F4109">
        <w:lastRenderedPageBreak/>
        <w:t>в овладении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</w:t>
      </w:r>
      <w:r>
        <w:t>;</w:t>
      </w:r>
    </w:p>
    <w:p w14:paraId="42157C93" w14:textId="77777777" w:rsidR="0074300E" w:rsidRPr="006F4109" w:rsidRDefault="0074300E" w:rsidP="0074300E">
      <w:pPr>
        <w:pStyle w:val="a6"/>
        <w:numPr>
          <w:ilvl w:val="0"/>
          <w:numId w:val="36"/>
        </w:numPr>
        <w:suppressAutoHyphens w:val="0"/>
        <w:spacing w:line="276" w:lineRule="auto"/>
        <w:jc w:val="both"/>
        <w:rPr>
          <w:rFonts w:eastAsia="Calibri"/>
        </w:rPr>
      </w:pPr>
      <w:r w:rsidRPr="006F4109">
        <w:t>в умении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утверждений.</w:t>
      </w:r>
    </w:p>
    <w:p w14:paraId="3F424022" w14:textId="77777777" w:rsidR="00C74060" w:rsidRDefault="00C74060" w:rsidP="00373CD0">
      <w:pPr>
        <w:pStyle w:val="21"/>
        <w:spacing w:after="0" w:line="240" w:lineRule="auto"/>
        <w:ind w:left="0" w:right="-79"/>
        <w:rPr>
          <w:noProof/>
          <w:sz w:val="28"/>
          <w:szCs w:val="28"/>
        </w:rPr>
      </w:pPr>
    </w:p>
    <w:p w14:paraId="3F424023" w14:textId="77777777" w:rsidR="00C74060" w:rsidRDefault="00C74060" w:rsidP="00C74060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Распределение учеников по предметам, выносимым на ГИА по выбору обучающихся 9-ых класов</w:t>
      </w:r>
    </w:p>
    <w:p w14:paraId="3F424024" w14:textId="77777777" w:rsidR="00C74060" w:rsidRDefault="00C74060" w:rsidP="00C74060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tbl>
      <w:tblPr>
        <w:tblStyle w:val="ad"/>
        <w:tblW w:w="101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42"/>
        <w:gridCol w:w="856"/>
        <w:gridCol w:w="1134"/>
        <w:gridCol w:w="1276"/>
        <w:gridCol w:w="1288"/>
        <w:gridCol w:w="1046"/>
        <w:gridCol w:w="1046"/>
        <w:gridCol w:w="1046"/>
        <w:gridCol w:w="1046"/>
      </w:tblGrid>
      <w:tr w:rsidR="00D55D93" w14:paraId="3F42402E" w14:textId="77777777" w:rsidTr="00D04E22">
        <w:tc>
          <w:tcPr>
            <w:tcW w:w="1442" w:type="dxa"/>
          </w:tcPr>
          <w:p w14:paraId="3F424025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предмет по выбору</w:t>
            </w:r>
          </w:p>
        </w:tc>
        <w:tc>
          <w:tcPr>
            <w:tcW w:w="856" w:type="dxa"/>
          </w:tcPr>
          <w:p w14:paraId="3F424026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14:paraId="3F424027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</w:tcPr>
          <w:p w14:paraId="3F424028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география</w:t>
            </w:r>
          </w:p>
        </w:tc>
        <w:tc>
          <w:tcPr>
            <w:tcW w:w="1288" w:type="dxa"/>
          </w:tcPr>
          <w:p w14:paraId="3F424029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обществознание</w:t>
            </w:r>
          </w:p>
        </w:tc>
        <w:tc>
          <w:tcPr>
            <w:tcW w:w="1046" w:type="dxa"/>
          </w:tcPr>
          <w:p w14:paraId="3F42402A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химия</w:t>
            </w:r>
          </w:p>
        </w:tc>
        <w:tc>
          <w:tcPr>
            <w:tcW w:w="1046" w:type="dxa"/>
          </w:tcPr>
          <w:p w14:paraId="3F42402B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биология</w:t>
            </w:r>
          </w:p>
        </w:tc>
        <w:tc>
          <w:tcPr>
            <w:tcW w:w="1046" w:type="dxa"/>
          </w:tcPr>
          <w:p w14:paraId="3F42402C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история</w:t>
            </w:r>
          </w:p>
        </w:tc>
        <w:tc>
          <w:tcPr>
            <w:tcW w:w="1046" w:type="dxa"/>
          </w:tcPr>
          <w:p w14:paraId="3F42402D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литература</w:t>
            </w:r>
          </w:p>
        </w:tc>
      </w:tr>
      <w:tr w:rsidR="00D55D93" w14:paraId="3F424038" w14:textId="77777777" w:rsidTr="00D04E22">
        <w:tc>
          <w:tcPr>
            <w:tcW w:w="1442" w:type="dxa"/>
          </w:tcPr>
          <w:p w14:paraId="3F42402F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2017-2018</w:t>
            </w:r>
          </w:p>
        </w:tc>
        <w:tc>
          <w:tcPr>
            <w:tcW w:w="856" w:type="dxa"/>
          </w:tcPr>
          <w:p w14:paraId="3F424030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F424031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F424032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288" w:type="dxa"/>
          </w:tcPr>
          <w:p w14:paraId="3F424033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14:paraId="3F424034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14:paraId="3F424035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14:paraId="3F424036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424037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D55D93" w14:paraId="3F424042" w14:textId="77777777" w:rsidTr="00D04E22">
        <w:tc>
          <w:tcPr>
            <w:tcW w:w="1442" w:type="dxa"/>
          </w:tcPr>
          <w:p w14:paraId="3F424039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2018-2019</w:t>
            </w:r>
          </w:p>
        </w:tc>
        <w:tc>
          <w:tcPr>
            <w:tcW w:w="856" w:type="dxa"/>
          </w:tcPr>
          <w:p w14:paraId="3F42403A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F42403B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F42403C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288" w:type="dxa"/>
          </w:tcPr>
          <w:p w14:paraId="3F42403D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14:paraId="3F42403E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42403F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F424040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14:paraId="3F424041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D55D93" w14:paraId="3F42404C" w14:textId="77777777" w:rsidTr="00D04E22">
        <w:tc>
          <w:tcPr>
            <w:tcW w:w="1442" w:type="dxa"/>
          </w:tcPr>
          <w:p w14:paraId="3F424043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2019-2020</w:t>
            </w:r>
          </w:p>
        </w:tc>
        <w:tc>
          <w:tcPr>
            <w:tcW w:w="856" w:type="dxa"/>
          </w:tcPr>
          <w:p w14:paraId="3F424044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F424045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F424046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14:paraId="3F424047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14:paraId="3F424048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424049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42404A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42404B" w14:textId="77777777"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D35AC2" w:rsidRPr="00D35AC2" w14:paraId="3F424056" w14:textId="77777777" w:rsidTr="00D04E22">
        <w:tc>
          <w:tcPr>
            <w:tcW w:w="1442" w:type="dxa"/>
          </w:tcPr>
          <w:p w14:paraId="3F42404D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2020-2021</w:t>
            </w:r>
          </w:p>
        </w:tc>
        <w:tc>
          <w:tcPr>
            <w:tcW w:w="856" w:type="dxa"/>
          </w:tcPr>
          <w:p w14:paraId="3F42404E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42404F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F424050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8</w:t>
            </w:r>
          </w:p>
        </w:tc>
        <w:tc>
          <w:tcPr>
            <w:tcW w:w="1288" w:type="dxa"/>
          </w:tcPr>
          <w:p w14:paraId="3F424051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14:paraId="3F424052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424053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424054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424055" w14:textId="77777777"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1</w:t>
            </w:r>
          </w:p>
        </w:tc>
      </w:tr>
      <w:tr w:rsidR="00D04E22" w:rsidRPr="00D04E22" w14:paraId="05DDB9E0" w14:textId="77777777" w:rsidTr="00D04E22">
        <w:tc>
          <w:tcPr>
            <w:tcW w:w="1442" w:type="dxa"/>
          </w:tcPr>
          <w:p w14:paraId="4253B2C2" w14:textId="30A84538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2021-2022</w:t>
            </w:r>
          </w:p>
        </w:tc>
        <w:tc>
          <w:tcPr>
            <w:tcW w:w="856" w:type="dxa"/>
          </w:tcPr>
          <w:p w14:paraId="1FFDA082" w14:textId="42744C1C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0036182" w14:textId="0298B50D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CC0A099" w14:textId="37667643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14:paraId="04DE0EC3" w14:textId="70D3A734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14:paraId="55E90802" w14:textId="02C275F2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14:paraId="67E52544" w14:textId="793388B9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14:paraId="5CD39B29" w14:textId="491109CF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14:paraId="3CF45E98" w14:textId="2DB22AA2" w:rsidR="00D04E22" w:rsidRPr="00D04E22" w:rsidRDefault="00D04E22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 w:rsidRPr="00D04E22">
              <w:rPr>
                <w:b/>
                <w:noProof/>
                <w:sz w:val="28"/>
                <w:szCs w:val="28"/>
              </w:rPr>
              <w:t>0</w:t>
            </w:r>
          </w:p>
        </w:tc>
      </w:tr>
    </w:tbl>
    <w:p w14:paraId="3F424057" w14:textId="77777777" w:rsidR="00C74060" w:rsidRPr="00D04E22" w:rsidRDefault="00C74060" w:rsidP="00D35AC2">
      <w:pPr>
        <w:pStyle w:val="21"/>
        <w:spacing w:after="0" w:line="240" w:lineRule="auto"/>
        <w:ind w:left="-993" w:right="-79"/>
        <w:jc w:val="both"/>
        <w:rPr>
          <w:b/>
          <w:noProof/>
          <w:sz w:val="28"/>
          <w:szCs w:val="28"/>
        </w:rPr>
      </w:pPr>
    </w:p>
    <w:p w14:paraId="3F42405A" w14:textId="0E12A8C2" w:rsidR="00BF6651" w:rsidRDefault="00D04E22" w:rsidP="00D35AC2">
      <w:pPr>
        <w:pStyle w:val="21"/>
        <w:spacing w:after="0" w:line="240" w:lineRule="auto"/>
        <w:ind w:left="-993" w:right="-79"/>
        <w:jc w:val="both"/>
        <w:rPr>
          <w:noProof/>
        </w:rPr>
      </w:pPr>
      <w:r>
        <w:rPr>
          <w:noProof/>
        </w:rPr>
        <w:drawing>
          <wp:inline distT="0" distB="0" distL="0" distR="0" wp14:anchorId="31836B10" wp14:editId="2A737EA7">
            <wp:extent cx="6537960" cy="393547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934" cy="3946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2405B" w14:textId="77777777"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14:paraId="3F42405D" w14:textId="4A0AA800" w:rsidR="00373CD0" w:rsidRDefault="005328B9" w:rsidP="00403394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 w:rsidRPr="005328B9">
        <w:rPr>
          <w:noProof/>
          <w:sz w:val="28"/>
          <w:szCs w:val="28"/>
        </w:rPr>
        <w:t xml:space="preserve">Традиционно </w:t>
      </w:r>
      <w:r>
        <w:rPr>
          <w:noProof/>
          <w:sz w:val="28"/>
          <w:szCs w:val="28"/>
        </w:rPr>
        <w:t xml:space="preserve"> выпускники 9-го класса МАОУ СОШ №10 для итоговой аттестации за курс</w:t>
      </w:r>
      <w:r w:rsidR="00BF6651">
        <w:rPr>
          <w:noProof/>
          <w:sz w:val="28"/>
          <w:szCs w:val="28"/>
        </w:rPr>
        <w:t xml:space="preserve"> основной школы выбирают информатику</w:t>
      </w:r>
      <w:r w:rsidR="00D04E22">
        <w:rPr>
          <w:noProof/>
          <w:sz w:val="28"/>
          <w:szCs w:val="28"/>
        </w:rPr>
        <w:t>, обществознание</w:t>
      </w:r>
      <w:r w:rsidR="00BF6651">
        <w:rPr>
          <w:noProof/>
          <w:sz w:val="28"/>
          <w:szCs w:val="28"/>
        </w:rPr>
        <w:t xml:space="preserve"> и географию</w:t>
      </w:r>
      <w:r w:rsidR="00403394">
        <w:rPr>
          <w:noProof/>
          <w:sz w:val="28"/>
          <w:szCs w:val="28"/>
        </w:rPr>
        <w:t>.</w:t>
      </w:r>
    </w:p>
    <w:p w14:paraId="3F42405F" w14:textId="0C34521C" w:rsidR="00BF6651" w:rsidRDefault="00332E7E" w:rsidP="00332E7E">
      <w:pPr>
        <w:pStyle w:val="21"/>
        <w:spacing w:after="0" w:line="240" w:lineRule="auto"/>
        <w:ind w:left="720" w:right="-79"/>
        <w:jc w:val="center"/>
        <w:rPr>
          <w:b/>
          <w:bCs/>
          <w:noProof/>
          <w:sz w:val="28"/>
          <w:szCs w:val="28"/>
        </w:rPr>
      </w:pPr>
      <w:r w:rsidRPr="00332E7E">
        <w:rPr>
          <w:b/>
          <w:bCs/>
          <w:noProof/>
          <w:sz w:val="28"/>
          <w:szCs w:val="28"/>
        </w:rPr>
        <w:t>Обществознание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766"/>
        <w:gridCol w:w="75"/>
        <w:gridCol w:w="65"/>
        <w:gridCol w:w="7439"/>
      </w:tblGrid>
      <w:tr w:rsidR="00332E7E" w14:paraId="0143C29E" w14:textId="77777777" w:rsidTr="00BB67D8">
        <w:trPr>
          <w:trHeight w:val="245"/>
        </w:trPr>
        <w:tc>
          <w:tcPr>
            <w:tcW w:w="985" w:type="pct"/>
            <w:gridSpan w:val="2"/>
          </w:tcPr>
          <w:p w14:paraId="565DFF8B" w14:textId="6FFF9FAA" w:rsidR="00332E7E" w:rsidRPr="007950E5" w:rsidRDefault="00332E7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7950E5">
              <w:rPr>
                <w:noProof/>
              </w:rPr>
              <w:lastRenderedPageBreak/>
              <w:t>Коэффициент корелляции 0</w:t>
            </w:r>
          </w:p>
        </w:tc>
        <w:tc>
          <w:tcPr>
            <w:tcW w:w="4015" w:type="pct"/>
            <w:gridSpan w:val="2"/>
          </w:tcPr>
          <w:p w14:paraId="6157D2ED" w14:textId="1C0BA9C7" w:rsidR="00332E7E" w:rsidRDefault="005177D2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4E38243" wp14:editId="00C18B5A">
                  <wp:extent cx="4584700" cy="2755900"/>
                  <wp:effectExtent l="0" t="0" r="6350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E7E" w14:paraId="331EF912" w14:textId="77777777" w:rsidTr="00BB67D8">
        <w:tc>
          <w:tcPr>
            <w:tcW w:w="985" w:type="pct"/>
            <w:gridSpan w:val="2"/>
          </w:tcPr>
          <w:p w14:paraId="1F8DC5D2" w14:textId="77777777" w:rsidR="00332E7E" w:rsidRPr="00A61B44" w:rsidRDefault="00332E7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Статистические показатели</w:t>
            </w:r>
          </w:p>
        </w:tc>
        <w:tc>
          <w:tcPr>
            <w:tcW w:w="4015" w:type="pct"/>
            <w:gridSpan w:val="2"/>
          </w:tcPr>
          <w:tbl>
            <w:tblPr>
              <w:tblW w:w="6165" w:type="dxa"/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1555"/>
              <w:gridCol w:w="1206"/>
              <w:gridCol w:w="894"/>
              <w:gridCol w:w="1000"/>
              <w:gridCol w:w="736"/>
              <w:gridCol w:w="6"/>
            </w:tblGrid>
            <w:tr w:rsidR="005177D2" w:rsidRPr="00053D64" w14:paraId="77C3BEFD" w14:textId="77777777" w:rsidTr="00BB67D8">
              <w:trPr>
                <w:trHeight w:val="348"/>
              </w:trPr>
              <w:tc>
                <w:tcPr>
                  <w:tcW w:w="61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E79ECB" w14:textId="742799A9" w:rsidR="005177D2" w:rsidRPr="00053D64" w:rsidRDefault="005177D2" w:rsidP="005177D2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Основные статистические данные по класс</w:t>
                  </w:r>
                  <w:r w:rsidR="00946293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у</w:t>
                  </w:r>
                </w:p>
              </w:tc>
            </w:tr>
            <w:tr w:rsidR="005177D2" w:rsidRPr="00053D64" w14:paraId="1932C0B4" w14:textId="77777777" w:rsidTr="00BB67D8">
              <w:trPr>
                <w:gridAfter w:val="1"/>
                <w:wAfter w:w="6" w:type="dxa"/>
                <w:trHeight w:val="288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2E9AC" w14:textId="77777777" w:rsidR="005177D2" w:rsidRPr="00053D64" w:rsidRDefault="005177D2" w:rsidP="005177D2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Класс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B2567" w14:textId="77777777" w:rsidR="005177D2" w:rsidRPr="00053D64" w:rsidRDefault="005177D2" w:rsidP="005177D2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К-во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6C9EA" w14:textId="77777777" w:rsidR="005177D2" w:rsidRPr="00053D64" w:rsidRDefault="005177D2" w:rsidP="005177D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Медиана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D0C9F" w14:textId="77777777" w:rsidR="005177D2" w:rsidRPr="00053D64" w:rsidRDefault="005177D2" w:rsidP="005177D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Мин.б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9F7D7" w14:textId="77777777" w:rsidR="005177D2" w:rsidRPr="00053D64" w:rsidRDefault="005177D2" w:rsidP="005177D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Макс.б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5E945" w14:textId="77777777" w:rsidR="005177D2" w:rsidRPr="00053D64" w:rsidRDefault="005177D2" w:rsidP="005177D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Ср.б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5177D2" w:rsidRPr="00053D64" w14:paraId="3CCA2833" w14:textId="77777777" w:rsidTr="00BB67D8">
              <w:trPr>
                <w:gridAfter w:val="1"/>
                <w:wAfter w:w="6" w:type="dxa"/>
                <w:trHeight w:val="288"/>
              </w:trPr>
              <w:tc>
                <w:tcPr>
                  <w:tcW w:w="7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77B8D" w14:textId="77777777" w:rsidR="005177D2" w:rsidRPr="00053D64" w:rsidRDefault="005177D2" w:rsidP="005177D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BB8F9" w14:textId="4DEF7C6A" w:rsidR="005177D2" w:rsidRPr="00053D64" w:rsidRDefault="005177D2" w:rsidP="005177D2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3FFC0" w14:textId="3C23357D" w:rsidR="005177D2" w:rsidRPr="006666AC" w:rsidRDefault="006666AC" w:rsidP="005177D2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20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733AE" w14:textId="4958263B" w:rsidR="005177D2" w:rsidRPr="00053D64" w:rsidRDefault="006666AC" w:rsidP="005177D2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14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66643" w14:textId="2FF315CC" w:rsidR="005177D2" w:rsidRPr="006666AC" w:rsidRDefault="006666AC" w:rsidP="005177D2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ru-RU"/>
                    </w:rPr>
                    <w:t>28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E0030" w14:textId="2FBA800B" w:rsidR="005177D2" w:rsidRPr="00053D64" w:rsidRDefault="006666AC" w:rsidP="005177D2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19</w:t>
                  </w:r>
                </w:p>
              </w:tc>
            </w:tr>
          </w:tbl>
          <w:p w14:paraId="2B77EF2A" w14:textId="72E86B2E" w:rsidR="00332E7E" w:rsidRDefault="00332E7E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332E7E" w14:paraId="5B16AEB9" w14:textId="77777777" w:rsidTr="00BB67D8">
        <w:trPr>
          <w:trHeight w:val="2136"/>
        </w:trPr>
        <w:tc>
          <w:tcPr>
            <w:tcW w:w="985" w:type="pct"/>
            <w:gridSpan w:val="2"/>
          </w:tcPr>
          <w:p w14:paraId="46460713" w14:textId="77777777" w:rsidR="00332E7E" w:rsidRPr="00A61B44" w:rsidRDefault="00332E7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оценкам</w:t>
            </w:r>
          </w:p>
        </w:tc>
        <w:tc>
          <w:tcPr>
            <w:tcW w:w="4015" w:type="pct"/>
            <w:gridSpan w:val="2"/>
          </w:tcPr>
          <w:p w14:paraId="078A2E16" w14:textId="0AFF5882" w:rsidR="00332E7E" w:rsidRDefault="00946293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9314B2B" wp14:editId="6D199F40">
                  <wp:extent cx="4578350" cy="2755900"/>
                  <wp:effectExtent l="0" t="0" r="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E7E" w14:paraId="3A428F85" w14:textId="77777777" w:rsidTr="00BB67D8">
        <w:trPr>
          <w:trHeight w:val="3508"/>
        </w:trPr>
        <w:tc>
          <w:tcPr>
            <w:tcW w:w="985" w:type="pct"/>
            <w:gridSpan w:val="2"/>
          </w:tcPr>
          <w:p w14:paraId="1039D9E8" w14:textId="77777777" w:rsidR="00332E7E" w:rsidRPr="00A61B44" w:rsidRDefault="00332E7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баллам</w:t>
            </w:r>
          </w:p>
          <w:p w14:paraId="166965F0" w14:textId="77777777" w:rsidR="00332E7E" w:rsidRPr="00A61B44" w:rsidRDefault="00332E7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</w:p>
        </w:tc>
        <w:tc>
          <w:tcPr>
            <w:tcW w:w="4015" w:type="pct"/>
            <w:gridSpan w:val="2"/>
          </w:tcPr>
          <w:p w14:paraId="647854B1" w14:textId="77777777" w:rsidR="00332E7E" w:rsidRPr="00740525" w:rsidRDefault="00332E7E" w:rsidP="00BB67D8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 w:rsidRPr="00740525">
              <w:rPr>
                <w:rFonts w:ascii="Calibri" w:hAnsi="Calibri" w:cs="Calibri"/>
                <w:b/>
                <w:bCs/>
              </w:rPr>
              <w:t>Диаграмма распределения первичных баллов участников ОГЭ</w:t>
            </w:r>
          </w:p>
          <w:p w14:paraId="77560674" w14:textId="2CA47E66" w:rsidR="00332E7E" w:rsidRDefault="0008718A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D7AD5CC" wp14:editId="00508900">
                  <wp:extent cx="4584700" cy="2755900"/>
                  <wp:effectExtent l="0" t="0" r="6350" b="635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E7E" w14:paraId="26D64D7C" w14:textId="77777777" w:rsidTr="007548C5">
        <w:tc>
          <w:tcPr>
            <w:tcW w:w="1020" w:type="pct"/>
            <w:gridSpan w:val="3"/>
          </w:tcPr>
          <w:p w14:paraId="2688B311" w14:textId="77777777" w:rsidR="00332E7E" w:rsidRPr="00A61B44" w:rsidRDefault="00332E7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Процент выполнения заданий учеником</w:t>
            </w:r>
          </w:p>
        </w:tc>
        <w:tc>
          <w:tcPr>
            <w:tcW w:w="3980" w:type="pct"/>
          </w:tcPr>
          <w:p w14:paraId="654A4D2B" w14:textId="77777777" w:rsidR="00332E7E" w:rsidRDefault="00332E7E" w:rsidP="00BB67D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Средний % решаемости заданий по классам, по СОШ </w:t>
            </w:r>
          </w:p>
          <w:p w14:paraId="6E7F5B16" w14:textId="2A221D8C" w:rsidR="00332E7E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39779EB" wp14:editId="795AC41A">
                  <wp:extent cx="4584700" cy="2755900"/>
                  <wp:effectExtent l="0" t="0" r="635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E7E" w14:paraId="22757995" w14:textId="77777777" w:rsidTr="00BB67D8">
        <w:tc>
          <w:tcPr>
            <w:tcW w:w="945" w:type="pct"/>
          </w:tcPr>
          <w:p w14:paraId="29A9466B" w14:textId="77777777" w:rsidR="00332E7E" w:rsidRPr="00A61B44" w:rsidRDefault="00332E7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Типичные затруднения</w:t>
            </w:r>
          </w:p>
        </w:tc>
        <w:tc>
          <w:tcPr>
            <w:tcW w:w="4055" w:type="pct"/>
            <w:gridSpan w:val="3"/>
          </w:tcPr>
          <w:p w14:paraId="5DFF33DC" w14:textId="4C7352F4" w:rsidR="00332E7E" w:rsidRPr="006D56FB" w:rsidRDefault="0084207D" w:rsidP="00BB67D8">
            <w:pPr>
              <w:pStyle w:val="21"/>
              <w:spacing w:after="0" w:line="240" w:lineRule="auto"/>
              <w:ind w:left="0" w:right="141"/>
              <w:jc w:val="both"/>
              <w:rPr>
                <w:noProof/>
              </w:rPr>
            </w:pPr>
            <w:r>
              <w:rPr>
                <w:noProof/>
              </w:rPr>
              <w:t xml:space="preserve">Большинство обучающихся справились </w:t>
            </w:r>
            <w:r w:rsidR="007548C5">
              <w:rPr>
                <w:noProof/>
              </w:rPr>
              <w:t xml:space="preserve">только </w:t>
            </w:r>
            <w:r>
              <w:rPr>
                <w:noProof/>
              </w:rPr>
              <w:t>с 5-ю заданиями</w:t>
            </w:r>
            <w:r w:rsidR="00332E7E">
              <w:rPr>
                <w:noProof/>
              </w:rPr>
              <w:t>.</w:t>
            </w:r>
            <w:r>
              <w:rPr>
                <w:noProof/>
              </w:rPr>
              <w:t xml:space="preserve"> В остальном распределение по заданиям хаотично</w:t>
            </w:r>
            <w:r w:rsidR="007548C5">
              <w:rPr>
                <w:noProof/>
              </w:rPr>
              <w:t>, но 50-90% учеников выполняли задания с развёрнутым ответом.</w:t>
            </w:r>
            <w:r w:rsidR="00332E7E">
              <w:rPr>
                <w:noProof/>
              </w:rPr>
              <w:t xml:space="preserve"> Учителю предстоит провести анализ своей деятельности и выработать методические технологии для устранения профессиональных дефицитов.</w:t>
            </w:r>
          </w:p>
        </w:tc>
      </w:tr>
    </w:tbl>
    <w:p w14:paraId="0FC609DF" w14:textId="77777777" w:rsidR="00332E7E" w:rsidRDefault="00332E7E" w:rsidP="00332E7E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p w14:paraId="4E3EB2CB" w14:textId="2E5032EA" w:rsidR="00332E7E" w:rsidRDefault="007D6D0B" w:rsidP="007D6D0B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 w:rsidRPr="007D6D0B">
        <w:rPr>
          <w:noProof/>
          <w:sz w:val="28"/>
          <w:szCs w:val="28"/>
        </w:rPr>
        <w:t xml:space="preserve">Самыми сложными </w:t>
      </w:r>
      <w:r>
        <w:rPr>
          <w:noProof/>
          <w:sz w:val="28"/>
          <w:szCs w:val="28"/>
        </w:rPr>
        <w:t xml:space="preserve">для выполнения оказались задания 12 и 16. Задание 12 на поиск социальной информации по заданной теме по диаграмме/таблице, оценивание поведения людей с точки зрения социальных норм, экономической рациональности. </w:t>
      </w:r>
      <w:r w:rsidR="00582047">
        <w:rPr>
          <w:noProof/>
          <w:sz w:val="28"/>
          <w:szCs w:val="28"/>
        </w:rPr>
        <w:t xml:space="preserve">Задание 16 построено на умении описывать социальные объекты, выделяя их существенные признаки, человека как социально – деятельное существо, основные социальные роли. </w:t>
      </w:r>
    </w:p>
    <w:p w14:paraId="55BE0E41" w14:textId="106FE627" w:rsidR="00582047" w:rsidRDefault="00582047" w:rsidP="007D6D0B">
      <w:pPr>
        <w:pStyle w:val="21"/>
        <w:spacing w:after="0" w:line="240" w:lineRule="auto"/>
        <w:ind w:left="0" w:right="-7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В соответствии с кодификатором ОГЭ по обществознанию </w:t>
      </w:r>
      <w:r w:rsidR="009E203E">
        <w:rPr>
          <w:noProof/>
          <w:sz w:val="28"/>
          <w:szCs w:val="28"/>
        </w:rPr>
        <w:t xml:space="preserve">у выпускников не сформировано: </w:t>
      </w:r>
      <w:r w:rsidR="009E203E" w:rsidRPr="009E203E">
        <w:rPr>
          <w:sz w:val="28"/>
          <w:szCs w:val="28"/>
        </w:rPr>
        <w:t>понимание основных принципов жизни общества, основ современных научных теорий общественного развития</w:t>
      </w:r>
      <w:r w:rsidR="009E203E">
        <w:rPr>
          <w:sz w:val="28"/>
          <w:szCs w:val="28"/>
        </w:rPr>
        <w:t xml:space="preserve">; </w:t>
      </w:r>
      <w:r w:rsidR="009E203E" w:rsidRPr="009E203E">
        <w:rPr>
          <w:sz w:val="28"/>
          <w:szCs w:val="28"/>
        </w:rPr>
        <w:t>не сформированы основы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защищать правопорядок правовыми способами и средствами, умени</w:t>
      </w:r>
      <w:r w:rsidR="009E203E">
        <w:rPr>
          <w:sz w:val="28"/>
          <w:szCs w:val="28"/>
        </w:rPr>
        <w:t>я</w:t>
      </w:r>
      <w:r w:rsidR="009E203E" w:rsidRPr="009E203E">
        <w:rPr>
          <w:sz w:val="28"/>
          <w:szCs w:val="28"/>
        </w:rPr>
        <w:t xml:space="preserve"> реализовывать основные социальные ро</w:t>
      </w:r>
      <w:r w:rsidR="009E203E">
        <w:rPr>
          <w:sz w:val="28"/>
          <w:szCs w:val="28"/>
        </w:rPr>
        <w:t>ли</w:t>
      </w:r>
      <w:r w:rsidR="003C1D2E">
        <w:rPr>
          <w:sz w:val="28"/>
          <w:szCs w:val="28"/>
        </w:rPr>
        <w:t xml:space="preserve"> в пределах своей дееспособности; </w:t>
      </w:r>
      <w:r w:rsidR="003C1D2E" w:rsidRPr="003C1D2E">
        <w:rPr>
          <w:sz w:val="28"/>
          <w:szCs w:val="28"/>
        </w:rPr>
        <w:t>не освоены приёмы работы с социально значимой информацией, её осмысление; не развиты способности обучающихся делать необходимые выводы и давать обоснованные оценки социальным событиям и процессам.</w:t>
      </w:r>
    </w:p>
    <w:p w14:paraId="2FDD1F57" w14:textId="227128EB" w:rsidR="003C1D2E" w:rsidRDefault="00AB7E1E" w:rsidP="003C1D2E">
      <w:pPr>
        <w:pStyle w:val="21"/>
        <w:spacing w:after="0" w:line="240" w:lineRule="auto"/>
        <w:ind w:left="0"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766"/>
        <w:gridCol w:w="75"/>
        <w:gridCol w:w="65"/>
        <w:gridCol w:w="7439"/>
      </w:tblGrid>
      <w:tr w:rsidR="003C1D2E" w14:paraId="0C028E29" w14:textId="77777777" w:rsidTr="00BB67D8">
        <w:trPr>
          <w:trHeight w:val="245"/>
        </w:trPr>
        <w:tc>
          <w:tcPr>
            <w:tcW w:w="985" w:type="pct"/>
            <w:gridSpan w:val="2"/>
          </w:tcPr>
          <w:p w14:paraId="182EBE58" w14:textId="0D0D7197" w:rsidR="003C1D2E" w:rsidRPr="007950E5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7950E5">
              <w:rPr>
                <w:noProof/>
              </w:rPr>
              <w:t>Коэффициент корелляции 0</w:t>
            </w:r>
            <w:r w:rsidR="00AD3523">
              <w:rPr>
                <w:noProof/>
              </w:rPr>
              <w:t>,84</w:t>
            </w:r>
          </w:p>
        </w:tc>
        <w:tc>
          <w:tcPr>
            <w:tcW w:w="4015" w:type="pct"/>
            <w:gridSpan w:val="2"/>
          </w:tcPr>
          <w:tbl>
            <w:tblPr>
              <w:tblW w:w="7252" w:type="dxa"/>
              <w:tblLayout w:type="fixed"/>
              <w:tblLook w:val="04A0" w:firstRow="1" w:lastRow="0" w:firstColumn="1" w:lastColumn="0" w:noHBand="0" w:noVBand="1"/>
            </w:tblPr>
            <w:tblGrid>
              <w:gridCol w:w="2433"/>
              <w:gridCol w:w="2551"/>
              <w:gridCol w:w="2268"/>
            </w:tblGrid>
            <w:tr w:rsidR="00733D59" w:rsidRPr="00733D59" w14:paraId="6586C34E" w14:textId="77777777" w:rsidTr="00733D59">
              <w:trPr>
                <w:trHeight w:val="1149"/>
              </w:trPr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050757" w14:textId="77777777" w:rsidR="00733D59" w:rsidRPr="00733D59" w:rsidRDefault="00733D59" w:rsidP="00733D59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33D59">
                    <w:rPr>
                      <w:color w:val="000000"/>
                      <w:sz w:val="20"/>
                      <w:szCs w:val="20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F774AA" w14:textId="77777777" w:rsidR="00733D59" w:rsidRPr="00733D59" w:rsidRDefault="00733D59" w:rsidP="00733D59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33D59">
                    <w:rPr>
                      <w:color w:val="000000"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37259" w14:textId="4881EDF0" w:rsidR="00733D59" w:rsidRPr="00733D59" w:rsidRDefault="00733D59" w:rsidP="00733D59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Pr="00733D59">
                    <w:rPr>
                      <w:color w:val="000000"/>
                      <w:sz w:val="20"/>
                      <w:szCs w:val="20"/>
                      <w:lang w:eastAsia="ru-RU"/>
                    </w:rPr>
                    <w:t>одовая оценка</w:t>
                  </w:r>
                </w:p>
              </w:tc>
            </w:tr>
            <w:tr w:rsidR="00733D59" w:rsidRPr="00733D59" w14:paraId="5DB37DF0" w14:textId="77777777" w:rsidTr="00733D59">
              <w:trPr>
                <w:trHeight w:val="237"/>
              </w:trPr>
              <w:tc>
                <w:tcPr>
                  <w:tcW w:w="24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FF74A7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2B2B65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2C9DEE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733D59" w:rsidRPr="00733D59" w14:paraId="17182EEB" w14:textId="77777777" w:rsidTr="00733D59">
              <w:trPr>
                <w:trHeight w:val="237"/>
              </w:trPr>
              <w:tc>
                <w:tcPr>
                  <w:tcW w:w="24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F34F28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308BBF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DEC89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733D59" w:rsidRPr="00733D59" w14:paraId="4B90954B" w14:textId="77777777" w:rsidTr="00733D59">
              <w:trPr>
                <w:trHeight w:val="237"/>
              </w:trPr>
              <w:tc>
                <w:tcPr>
                  <w:tcW w:w="24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CCBD79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8D8519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380E7C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733D59" w:rsidRPr="00733D59" w14:paraId="78405ED4" w14:textId="77777777" w:rsidTr="00733D59">
              <w:trPr>
                <w:trHeight w:val="237"/>
              </w:trPr>
              <w:tc>
                <w:tcPr>
                  <w:tcW w:w="24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BC4DD1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021029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32C871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733D59" w:rsidRPr="00733D59" w14:paraId="59B7DECD" w14:textId="77777777" w:rsidTr="00733D59">
              <w:trPr>
                <w:trHeight w:val="237"/>
              </w:trPr>
              <w:tc>
                <w:tcPr>
                  <w:tcW w:w="24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82EBAB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17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97D451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B8EF0F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733D59" w:rsidRPr="00733D59" w14:paraId="54B96E90" w14:textId="77777777" w:rsidTr="00733D59">
              <w:trPr>
                <w:trHeight w:val="237"/>
              </w:trPr>
              <w:tc>
                <w:tcPr>
                  <w:tcW w:w="24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EB3BD4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6340A8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B444A0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733D59" w:rsidRPr="00733D59" w14:paraId="4CE37E43" w14:textId="77777777" w:rsidTr="00733D59">
              <w:trPr>
                <w:trHeight w:val="237"/>
              </w:trPr>
              <w:tc>
                <w:tcPr>
                  <w:tcW w:w="24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D36C3E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17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EC6FE0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8CA6B0" w14:textId="77777777" w:rsidR="00733D59" w:rsidRPr="00733D59" w:rsidRDefault="00733D59" w:rsidP="00733D59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33D5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</w:tbl>
          <w:p w14:paraId="5448E83F" w14:textId="0D0300DD" w:rsidR="003C1D2E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3C1D2E" w14:paraId="695F3EAA" w14:textId="77777777" w:rsidTr="00BB67D8">
        <w:tc>
          <w:tcPr>
            <w:tcW w:w="985" w:type="pct"/>
            <w:gridSpan w:val="2"/>
          </w:tcPr>
          <w:p w14:paraId="59146321" w14:textId="77777777" w:rsidR="003C1D2E" w:rsidRPr="00A61B44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Статистические показатели</w:t>
            </w:r>
          </w:p>
        </w:tc>
        <w:tc>
          <w:tcPr>
            <w:tcW w:w="4015" w:type="pct"/>
            <w:gridSpan w:val="2"/>
          </w:tcPr>
          <w:tbl>
            <w:tblPr>
              <w:tblW w:w="7373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555"/>
              <w:gridCol w:w="1206"/>
              <w:gridCol w:w="1177"/>
              <w:gridCol w:w="1275"/>
              <w:gridCol w:w="1276"/>
              <w:gridCol w:w="6"/>
            </w:tblGrid>
            <w:tr w:rsidR="003C1D2E" w:rsidRPr="00053D64" w14:paraId="72FA4CDD" w14:textId="77777777" w:rsidTr="008711DB">
              <w:trPr>
                <w:trHeight w:val="348"/>
              </w:trPr>
              <w:tc>
                <w:tcPr>
                  <w:tcW w:w="737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BD794" w14:textId="77777777" w:rsidR="003C1D2E" w:rsidRPr="00053D64" w:rsidRDefault="003C1D2E" w:rsidP="00BB67D8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Основные статистические данные по класс</w:t>
                  </w:r>
                  <w:r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у</w:t>
                  </w:r>
                </w:p>
              </w:tc>
            </w:tr>
            <w:tr w:rsidR="003C1D2E" w:rsidRPr="00053D64" w14:paraId="29ED3EB4" w14:textId="77777777" w:rsidTr="008711DB">
              <w:trPr>
                <w:gridAfter w:val="1"/>
                <w:wAfter w:w="6" w:type="dxa"/>
                <w:trHeight w:val="288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39D1F" w14:textId="77777777" w:rsidR="003C1D2E" w:rsidRPr="00053D64" w:rsidRDefault="003C1D2E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Класс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F51DB" w14:textId="77777777" w:rsidR="003C1D2E" w:rsidRPr="00053D64" w:rsidRDefault="003C1D2E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К-во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3FCBF" w14:textId="77777777" w:rsidR="003C1D2E" w:rsidRPr="00053D64" w:rsidRDefault="003C1D2E" w:rsidP="00BB67D8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Медиана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42272" w14:textId="77777777" w:rsidR="003C1D2E" w:rsidRPr="00053D64" w:rsidRDefault="003C1D2E" w:rsidP="00BB67D8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Мин.б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A6161" w14:textId="77777777" w:rsidR="003C1D2E" w:rsidRPr="00053D64" w:rsidRDefault="003C1D2E" w:rsidP="00BB67D8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Макс.б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6AAA5" w14:textId="77777777" w:rsidR="003C1D2E" w:rsidRPr="00053D64" w:rsidRDefault="003C1D2E" w:rsidP="00BB67D8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Ср.б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3C1D2E" w:rsidRPr="00053D64" w14:paraId="2504E293" w14:textId="77777777" w:rsidTr="008711DB">
              <w:trPr>
                <w:gridAfter w:val="1"/>
                <w:wAfter w:w="6" w:type="dxa"/>
                <w:trHeight w:val="288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B532A" w14:textId="77777777" w:rsidR="003C1D2E" w:rsidRPr="00053D64" w:rsidRDefault="003C1D2E" w:rsidP="00BB67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22895" w14:textId="77777777" w:rsidR="003C1D2E" w:rsidRPr="00053D64" w:rsidRDefault="003C1D2E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BAA0E" w14:textId="0F420C0C" w:rsidR="003C1D2E" w:rsidRPr="006666AC" w:rsidRDefault="00AD3523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7B154" w14:textId="4787CCE9" w:rsidR="003C1D2E" w:rsidRPr="005D1994" w:rsidRDefault="005D1994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ABFF9" w14:textId="3C43C2D5" w:rsidR="003C1D2E" w:rsidRPr="005D1994" w:rsidRDefault="005D1994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ru-RU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3B933" w14:textId="36152CBB" w:rsidR="003C1D2E" w:rsidRPr="00AD3523" w:rsidRDefault="003C1D2E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  <w:r w:rsidR="005D199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ru-RU"/>
                    </w:rPr>
                    <w:t>4</w:t>
                  </w:r>
                </w:p>
              </w:tc>
            </w:tr>
          </w:tbl>
          <w:p w14:paraId="4774DD6B" w14:textId="77777777" w:rsidR="003C1D2E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3C1D2E" w14:paraId="109C8975" w14:textId="77777777" w:rsidTr="00BB67D8">
        <w:trPr>
          <w:trHeight w:val="2136"/>
        </w:trPr>
        <w:tc>
          <w:tcPr>
            <w:tcW w:w="985" w:type="pct"/>
            <w:gridSpan w:val="2"/>
          </w:tcPr>
          <w:p w14:paraId="05F3F613" w14:textId="77777777" w:rsidR="003C1D2E" w:rsidRPr="00A61B44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оценкам</w:t>
            </w:r>
          </w:p>
        </w:tc>
        <w:tc>
          <w:tcPr>
            <w:tcW w:w="4015" w:type="pct"/>
            <w:gridSpan w:val="2"/>
          </w:tcPr>
          <w:p w14:paraId="7B33E31B" w14:textId="3805494A" w:rsidR="003C1D2E" w:rsidRDefault="00AB7E1E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2704246" wp14:editId="17451128">
                  <wp:extent cx="4584700" cy="2022475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895" cy="2029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D2E" w14:paraId="567CC41B" w14:textId="77777777" w:rsidTr="006D114F">
        <w:trPr>
          <w:trHeight w:val="3508"/>
        </w:trPr>
        <w:tc>
          <w:tcPr>
            <w:tcW w:w="985" w:type="pct"/>
            <w:gridSpan w:val="2"/>
          </w:tcPr>
          <w:p w14:paraId="605210B7" w14:textId="77777777" w:rsidR="003C1D2E" w:rsidRPr="00A61B44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баллам</w:t>
            </w:r>
          </w:p>
          <w:p w14:paraId="475813B2" w14:textId="77777777" w:rsidR="003C1D2E" w:rsidRPr="00A61B44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</w:p>
        </w:tc>
        <w:tc>
          <w:tcPr>
            <w:tcW w:w="4015" w:type="pct"/>
            <w:gridSpan w:val="2"/>
          </w:tcPr>
          <w:p w14:paraId="18F87DFD" w14:textId="10D83D92" w:rsidR="003C1D2E" w:rsidRDefault="003C1D2E" w:rsidP="00BB67D8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740525">
              <w:rPr>
                <w:rFonts w:ascii="Calibri" w:hAnsi="Calibri" w:cs="Calibri"/>
                <w:b/>
                <w:bCs/>
              </w:rPr>
              <w:t>Диаграмма распределения первичных баллов участников ОГЭ</w:t>
            </w:r>
          </w:p>
          <w:p w14:paraId="52BEC6CE" w14:textId="77777777" w:rsidR="00294CBD" w:rsidRPr="00740525" w:rsidRDefault="00294CBD" w:rsidP="00BB67D8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</w:p>
          <w:p w14:paraId="10062316" w14:textId="0FA9A50D" w:rsidR="003C1D2E" w:rsidRDefault="00294CBD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2BE29AB" wp14:editId="0E258AEA">
                  <wp:extent cx="4615815" cy="1828633"/>
                  <wp:effectExtent l="0" t="0" r="0" b="63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6873" cy="1876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D2E" w14:paraId="6AE8ABD2" w14:textId="77777777" w:rsidTr="00BB67D8">
        <w:tc>
          <w:tcPr>
            <w:tcW w:w="1020" w:type="pct"/>
            <w:gridSpan w:val="3"/>
          </w:tcPr>
          <w:p w14:paraId="0B7C13BB" w14:textId="77777777" w:rsidR="003C1D2E" w:rsidRPr="00A61B44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 учеником</w:t>
            </w:r>
          </w:p>
        </w:tc>
        <w:tc>
          <w:tcPr>
            <w:tcW w:w="3980" w:type="pct"/>
          </w:tcPr>
          <w:p w14:paraId="320DB132" w14:textId="77777777" w:rsidR="003C1D2E" w:rsidRDefault="003C1D2E" w:rsidP="00BB67D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Средний % решаемости заданий по классам, по СОШ </w:t>
            </w:r>
          </w:p>
          <w:p w14:paraId="525390D9" w14:textId="31496D49" w:rsidR="003C1D2E" w:rsidRDefault="00294CBD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4815BDC" wp14:editId="2E7FB370">
                  <wp:simplePos x="0" y="0"/>
                  <wp:positionH relativeFrom="column">
                    <wp:posOffset>-44133</wp:posOffset>
                  </wp:positionH>
                  <wp:positionV relativeFrom="paragraph">
                    <wp:posOffset>214364</wp:posOffset>
                  </wp:positionV>
                  <wp:extent cx="4696777" cy="1786203"/>
                  <wp:effectExtent l="0" t="0" r="0" b="5080"/>
                  <wp:wrapTopAndBottom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310" cy="1786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1D2E" w14:paraId="3F9F1D54" w14:textId="77777777" w:rsidTr="00BB67D8">
        <w:tc>
          <w:tcPr>
            <w:tcW w:w="945" w:type="pct"/>
          </w:tcPr>
          <w:p w14:paraId="7B149311" w14:textId="77777777" w:rsidR="003C1D2E" w:rsidRPr="00A61B44" w:rsidRDefault="003C1D2E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Типичные затруднения</w:t>
            </w:r>
          </w:p>
        </w:tc>
        <w:tc>
          <w:tcPr>
            <w:tcW w:w="4055" w:type="pct"/>
            <w:gridSpan w:val="3"/>
          </w:tcPr>
          <w:p w14:paraId="5F5AF613" w14:textId="409E18EB" w:rsidR="003C1D2E" w:rsidRPr="006D56FB" w:rsidRDefault="00294CBD" w:rsidP="00BB67D8">
            <w:pPr>
              <w:pStyle w:val="21"/>
              <w:spacing w:after="0" w:line="240" w:lineRule="auto"/>
              <w:ind w:left="0" w:right="141"/>
              <w:jc w:val="both"/>
              <w:rPr>
                <w:noProof/>
              </w:rPr>
            </w:pPr>
            <w:r>
              <w:rPr>
                <w:noProof/>
              </w:rPr>
              <w:t xml:space="preserve">Работа по ОГЭ информатика 2022 выполнена на достаточном уровне. Задания 3, 6 и 10 вызвали затруднения у большинства учеников. </w:t>
            </w:r>
            <w:r w:rsidR="003C1D2E">
              <w:rPr>
                <w:noProof/>
              </w:rPr>
              <w:t xml:space="preserve"> Учителю предстоит провести анализ своей деятельности и выработать методические технологии для устранения профессиональных дефицитов.</w:t>
            </w:r>
          </w:p>
        </w:tc>
      </w:tr>
    </w:tbl>
    <w:p w14:paraId="1E6EB552" w14:textId="53F28E8A" w:rsidR="003C1D2E" w:rsidRDefault="003C1D2E" w:rsidP="003C1D2E">
      <w:pPr>
        <w:pStyle w:val="21"/>
        <w:spacing w:after="0" w:line="240" w:lineRule="auto"/>
        <w:ind w:left="0" w:right="-79"/>
        <w:jc w:val="center"/>
        <w:rPr>
          <w:b/>
          <w:bCs/>
          <w:sz w:val="28"/>
          <w:szCs w:val="28"/>
        </w:rPr>
      </w:pPr>
    </w:p>
    <w:p w14:paraId="1419701D" w14:textId="3C19EE7C" w:rsidR="00692E68" w:rsidRDefault="00692E68" w:rsidP="00E06B86">
      <w:pPr>
        <w:pStyle w:val="21"/>
        <w:spacing w:after="0" w:line="240" w:lineRule="auto"/>
        <w:ind w:left="0" w:right="-79"/>
        <w:jc w:val="both"/>
      </w:pPr>
      <w:r>
        <w:lastRenderedPageBreak/>
        <w:t>Задание 3 проверяло умение определять истинность составного высказывания</w:t>
      </w:r>
      <w:r w:rsidR="00E06B86">
        <w:t>. Задание 6 на проверку умения формально выполнять алгоритм, записанный на языке программирования. Записывать числа в различных системах счисления – проверяло задание 10.</w:t>
      </w:r>
    </w:p>
    <w:p w14:paraId="02C5B8FD" w14:textId="632338B8" w:rsidR="00692E68" w:rsidRDefault="002605DC" w:rsidP="00E06B86">
      <w:pPr>
        <w:pStyle w:val="21"/>
        <w:spacing w:after="0" w:line="240" w:lineRule="auto"/>
        <w:ind w:left="0" w:right="-79"/>
        <w:jc w:val="both"/>
        <w:rPr>
          <w:b/>
          <w:bCs/>
          <w:sz w:val="28"/>
          <w:szCs w:val="28"/>
        </w:rPr>
      </w:pPr>
      <w:r>
        <w:t xml:space="preserve">В соответствии с кодификатором ОГЭ по информатике у выпускников слабо сформированы </w:t>
      </w:r>
      <w:r w:rsidR="00692E68">
        <w:t>представления об основных изучаемых понятиях: информация, алгоритм, модель – и их свойствах</w:t>
      </w:r>
      <w:r>
        <w:t>. И получило слабое р</w:t>
      </w:r>
      <w:r w:rsidR="00692E68">
        <w:t>азвитие алгоритмическо</w:t>
      </w:r>
      <w:r>
        <w:t>е</w:t>
      </w:r>
      <w:r w:rsidR="00692E68">
        <w:t xml:space="preserve"> мышлени</w:t>
      </w:r>
      <w:r>
        <w:t>е</w:t>
      </w:r>
      <w:r w:rsidR="00692E68">
        <w:t>, необходимо</w:t>
      </w:r>
      <w:r>
        <w:t>е</w:t>
      </w:r>
      <w:r w:rsidR="00692E68">
        <w:t xml:space="preserve"> для профессиональной деятельности в современном обществе; развит</w:t>
      </w:r>
      <w:r>
        <w:t>ые</w:t>
      </w:r>
      <w:r w:rsidR="00692E68">
        <w:t xml:space="preserve"> умени</w:t>
      </w:r>
      <w:r>
        <w:t>я</w:t>
      </w:r>
      <w:r w:rsidR="00692E68">
        <w:t xml:space="preserve"> состав</w:t>
      </w:r>
      <w:r>
        <w:t>ля</w:t>
      </w:r>
      <w:r w:rsidR="00692E68">
        <w:t>ть и запис</w:t>
      </w:r>
      <w:r>
        <w:t>ыва</w:t>
      </w:r>
      <w:r w:rsidR="00692E68">
        <w:t>ть алгоритм для конкретного исполнителя</w:t>
      </w:r>
      <w:r>
        <w:t>.</w:t>
      </w:r>
    </w:p>
    <w:p w14:paraId="0B5ADCD8" w14:textId="0304385A" w:rsidR="003C1D2E" w:rsidRDefault="005F3764" w:rsidP="003C1D2E">
      <w:pPr>
        <w:pStyle w:val="21"/>
        <w:spacing w:after="0" w:line="240" w:lineRule="auto"/>
        <w:ind w:left="0"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География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766"/>
        <w:gridCol w:w="75"/>
        <w:gridCol w:w="7504"/>
      </w:tblGrid>
      <w:tr w:rsidR="001C57B1" w14:paraId="27F20823" w14:textId="77777777" w:rsidTr="00BB67D8">
        <w:trPr>
          <w:trHeight w:val="245"/>
        </w:trPr>
        <w:tc>
          <w:tcPr>
            <w:tcW w:w="985" w:type="pct"/>
            <w:gridSpan w:val="2"/>
          </w:tcPr>
          <w:p w14:paraId="7FFC59B7" w14:textId="1F250757" w:rsidR="001C57B1" w:rsidRPr="007950E5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7950E5">
              <w:rPr>
                <w:noProof/>
              </w:rPr>
              <w:t>Коэффициент корелляции 0</w:t>
            </w:r>
            <w:r w:rsidR="00756D24">
              <w:rPr>
                <w:noProof/>
              </w:rPr>
              <w:t>,67</w:t>
            </w:r>
          </w:p>
        </w:tc>
        <w:tc>
          <w:tcPr>
            <w:tcW w:w="4015" w:type="pct"/>
          </w:tcPr>
          <w:tbl>
            <w:tblPr>
              <w:tblW w:w="7252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2410"/>
              <w:gridCol w:w="2693"/>
            </w:tblGrid>
            <w:tr w:rsidR="00756D24" w:rsidRPr="00756D24" w14:paraId="487A5713" w14:textId="77777777" w:rsidTr="00756D24">
              <w:trPr>
                <w:trHeight w:val="1149"/>
              </w:trPr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642D5" w14:textId="77777777" w:rsidR="00756D24" w:rsidRPr="00756D24" w:rsidRDefault="00756D24" w:rsidP="00756D24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E9ED9" w14:textId="77777777" w:rsidR="00756D24" w:rsidRPr="00756D24" w:rsidRDefault="00756D24" w:rsidP="00756D24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0D0E3" w14:textId="77777777" w:rsidR="00756D24" w:rsidRPr="00756D24" w:rsidRDefault="00756D24" w:rsidP="00756D24">
                  <w:pPr>
                    <w:suppressAutoHyphens w:val="0"/>
                    <w:jc w:val="center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eastAsia="ru-RU"/>
                    </w:rPr>
                    <w:t>Годовая оценка</w:t>
                  </w:r>
                </w:p>
              </w:tc>
            </w:tr>
            <w:tr w:rsidR="00756D24" w:rsidRPr="00756D24" w14:paraId="48A4F1FD" w14:textId="77777777" w:rsidTr="00756D24">
              <w:trPr>
                <w:trHeight w:val="237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B601A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28402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9F3443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56D24" w:rsidRPr="00756D24" w14:paraId="1E07FE5B" w14:textId="77777777" w:rsidTr="00756D24">
              <w:trPr>
                <w:trHeight w:val="222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4564A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F5DDB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504F88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756D24" w:rsidRPr="00756D24" w14:paraId="361E0977" w14:textId="77777777" w:rsidTr="00756D24">
              <w:trPr>
                <w:trHeight w:val="222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5BCC1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70DD4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7A766D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56D24" w:rsidRPr="00756D24" w14:paraId="6CF8C093" w14:textId="77777777" w:rsidTr="00756D24">
              <w:trPr>
                <w:trHeight w:val="237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DFA37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4DD9B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C6640C" w14:textId="77777777" w:rsidR="00756D24" w:rsidRPr="00756D24" w:rsidRDefault="00756D24" w:rsidP="00756D24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56D24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</w:tbl>
          <w:p w14:paraId="0F0AAF41" w14:textId="77777777" w:rsidR="001C57B1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1C57B1" w14:paraId="3594D437" w14:textId="77777777" w:rsidTr="00BB67D8">
        <w:tc>
          <w:tcPr>
            <w:tcW w:w="985" w:type="pct"/>
            <w:gridSpan w:val="2"/>
          </w:tcPr>
          <w:p w14:paraId="0B2EF10C" w14:textId="77777777" w:rsidR="001C57B1" w:rsidRPr="00A61B44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Статистические показатели</w:t>
            </w:r>
          </w:p>
        </w:tc>
        <w:tc>
          <w:tcPr>
            <w:tcW w:w="4015" w:type="pct"/>
          </w:tcPr>
          <w:tbl>
            <w:tblPr>
              <w:tblW w:w="7257" w:type="dxa"/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1555"/>
              <w:gridCol w:w="1390"/>
              <w:gridCol w:w="1276"/>
              <w:gridCol w:w="1134"/>
              <w:gridCol w:w="1134"/>
            </w:tblGrid>
            <w:tr w:rsidR="001C57B1" w:rsidRPr="00053D64" w14:paraId="562732FF" w14:textId="77777777" w:rsidTr="006339E8">
              <w:trPr>
                <w:trHeight w:val="348"/>
              </w:trPr>
              <w:tc>
                <w:tcPr>
                  <w:tcW w:w="725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21408" w14:textId="77777777" w:rsidR="001C57B1" w:rsidRPr="00053D64" w:rsidRDefault="001C57B1" w:rsidP="00BB67D8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Основные статистические данные по класс</w:t>
                  </w:r>
                  <w:r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lang w:eastAsia="ru-RU"/>
                    </w:rPr>
                    <w:t>у</w:t>
                  </w:r>
                </w:p>
              </w:tc>
            </w:tr>
            <w:tr w:rsidR="001C57B1" w:rsidRPr="00053D64" w14:paraId="1F91E3CF" w14:textId="77777777" w:rsidTr="006339E8">
              <w:trPr>
                <w:trHeight w:val="288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C5467" w14:textId="77777777" w:rsidR="001C57B1" w:rsidRPr="00053D64" w:rsidRDefault="001C57B1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Класс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EBF3E" w14:textId="77777777" w:rsidR="001C57B1" w:rsidRPr="00053D64" w:rsidRDefault="001C57B1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53D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К-во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BA6D6" w14:textId="77777777" w:rsidR="001C57B1" w:rsidRPr="00053D64" w:rsidRDefault="001C57B1" w:rsidP="00BB67D8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Медиана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C1637" w14:textId="77777777" w:rsidR="001C57B1" w:rsidRPr="00053D64" w:rsidRDefault="001C57B1" w:rsidP="00BB67D8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Мин.б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D17D8" w14:textId="77777777" w:rsidR="001C57B1" w:rsidRPr="00053D64" w:rsidRDefault="001C57B1" w:rsidP="00BB67D8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Макс.б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88778" w14:textId="77777777" w:rsidR="001C57B1" w:rsidRPr="00053D64" w:rsidRDefault="001C57B1" w:rsidP="00BB67D8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Ср.б</w:t>
                  </w:r>
                  <w:proofErr w:type="spellEnd"/>
                  <w:r w:rsidRPr="00053D64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1C57B1" w:rsidRPr="00053D64" w14:paraId="256E1CEC" w14:textId="77777777" w:rsidTr="006339E8">
              <w:trPr>
                <w:trHeight w:val="288"/>
              </w:trPr>
              <w:tc>
                <w:tcPr>
                  <w:tcW w:w="7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D2E2D" w14:textId="77777777" w:rsidR="001C57B1" w:rsidRPr="00053D64" w:rsidRDefault="001C57B1" w:rsidP="00BB67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53D6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1541B" w14:textId="3D4260E7" w:rsidR="001C57B1" w:rsidRPr="00053D64" w:rsidRDefault="006339E8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46EE5" w14:textId="43751DFB" w:rsidR="001C57B1" w:rsidRPr="006666AC" w:rsidRDefault="00480A15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F0DEC" w14:textId="1177F1AD" w:rsidR="001C57B1" w:rsidRPr="00053D64" w:rsidRDefault="00480A15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6028F" w14:textId="77777777" w:rsidR="001C57B1" w:rsidRPr="006666AC" w:rsidRDefault="001C57B1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ru-RU"/>
                    </w:rPr>
                    <w:t>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CEA1C" w14:textId="0CA5BE1F" w:rsidR="001C57B1" w:rsidRPr="00053D64" w:rsidRDefault="00480A15" w:rsidP="00BB67D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  <w:t>23</w:t>
                  </w:r>
                </w:p>
              </w:tc>
            </w:tr>
          </w:tbl>
          <w:p w14:paraId="0C58612E" w14:textId="77777777" w:rsidR="001C57B1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1C57B1" w14:paraId="7452D2E6" w14:textId="77777777" w:rsidTr="00BB67D8">
        <w:trPr>
          <w:trHeight w:val="2136"/>
        </w:trPr>
        <w:tc>
          <w:tcPr>
            <w:tcW w:w="985" w:type="pct"/>
            <w:gridSpan w:val="2"/>
          </w:tcPr>
          <w:p w14:paraId="299E05CB" w14:textId="77777777" w:rsidR="001C57B1" w:rsidRPr="00A61B44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оценкам</w:t>
            </w:r>
          </w:p>
        </w:tc>
        <w:tc>
          <w:tcPr>
            <w:tcW w:w="4015" w:type="pct"/>
          </w:tcPr>
          <w:p w14:paraId="2E50FEFC" w14:textId="4DD783FC" w:rsidR="001C57B1" w:rsidRDefault="006339E8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52EE6A8" wp14:editId="1BE496C2">
                  <wp:extent cx="4664392" cy="1362075"/>
                  <wp:effectExtent l="0" t="0" r="317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226" cy="1371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7B1" w14:paraId="6C164CA5" w14:textId="77777777" w:rsidTr="00BB67D8">
        <w:trPr>
          <w:trHeight w:val="3508"/>
        </w:trPr>
        <w:tc>
          <w:tcPr>
            <w:tcW w:w="985" w:type="pct"/>
            <w:gridSpan w:val="2"/>
          </w:tcPr>
          <w:p w14:paraId="2871BB17" w14:textId="77777777" w:rsidR="001C57B1" w:rsidRPr="00A61B44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баллам</w:t>
            </w:r>
          </w:p>
          <w:p w14:paraId="2E232CCF" w14:textId="77777777" w:rsidR="001C57B1" w:rsidRPr="00A61B44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</w:p>
        </w:tc>
        <w:tc>
          <w:tcPr>
            <w:tcW w:w="4015" w:type="pct"/>
          </w:tcPr>
          <w:p w14:paraId="167AD7AB" w14:textId="77777777" w:rsidR="001C57B1" w:rsidRPr="00740525" w:rsidRDefault="001C57B1" w:rsidP="00BB67D8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ru-RU"/>
              </w:rPr>
            </w:pPr>
            <w:r w:rsidRPr="00740525">
              <w:rPr>
                <w:rFonts w:ascii="Calibri" w:hAnsi="Calibri" w:cs="Calibri"/>
                <w:b/>
                <w:bCs/>
              </w:rPr>
              <w:t>Диаграмма распределения первичных баллов участников ОГЭ</w:t>
            </w:r>
          </w:p>
          <w:p w14:paraId="01B08621" w14:textId="3437737E" w:rsidR="001C57B1" w:rsidRDefault="006339E8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246B0C5" wp14:editId="056A4554">
                  <wp:extent cx="4612288" cy="187071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291" cy="1897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7B1" w14:paraId="0FC7C1B5" w14:textId="77777777" w:rsidTr="00480A15">
        <w:tc>
          <w:tcPr>
            <w:tcW w:w="983" w:type="pct"/>
            <w:gridSpan w:val="2"/>
          </w:tcPr>
          <w:p w14:paraId="2E8739AD" w14:textId="77777777" w:rsidR="001C57B1" w:rsidRPr="00A61B44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 учеником</w:t>
            </w:r>
          </w:p>
        </w:tc>
        <w:tc>
          <w:tcPr>
            <w:tcW w:w="4017" w:type="pct"/>
          </w:tcPr>
          <w:p w14:paraId="14BC6343" w14:textId="77777777" w:rsidR="001C57B1" w:rsidRDefault="001C57B1" w:rsidP="00BB67D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Средний % решаемости заданий по классам, по СОШ </w:t>
            </w:r>
          </w:p>
          <w:p w14:paraId="1A38CAC6" w14:textId="2071D4AF" w:rsidR="001C57B1" w:rsidRDefault="00AA3B6B" w:rsidP="00BB67D8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057DDD2" wp14:editId="488BDCEB">
                  <wp:extent cx="4584700" cy="1789113"/>
                  <wp:effectExtent l="0" t="0" r="6350" b="190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510" cy="1796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7B1" w14:paraId="0A168385" w14:textId="77777777" w:rsidTr="00BB67D8">
        <w:tc>
          <w:tcPr>
            <w:tcW w:w="945" w:type="pct"/>
          </w:tcPr>
          <w:p w14:paraId="7D5F03EF" w14:textId="77777777" w:rsidR="001C57B1" w:rsidRPr="00A61B44" w:rsidRDefault="001C57B1" w:rsidP="00BB67D8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Типичные затруднения</w:t>
            </w:r>
          </w:p>
        </w:tc>
        <w:tc>
          <w:tcPr>
            <w:tcW w:w="4055" w:type="pct"/>
            <w:gridSpan w:val="2"/>
          </w:tcPr>
          <w:p w14:paraId="4126D718" w14:textId="07653A7C" w:rsidR="001C57B1" w:rsidRPr="006D56FB" w:rsidRDefault="00AA3B6B" w:rsidP="00BB67D8">
            <w:pPr>
              <w:pStyle w:val="21"/>
              <w:spacing w:after="0" w:line="240" w:lineRule="auto"/>
              <w:ind w:left="0" w:right="141"/>
              <w:jc w:val="both"/>
              <w:rPr>
                <w:noProof/>
              </w:rPr>
            </w:pPr>
            <w:r>
              <w:rPr>
                <w:noProof/>
              </w:rPr>
              <w:t>Выпускники 2022 хорошо справились с работой ОГЭ по географии. Затруднения вызвали задания 10 и 26. Не все ученики выполнили задания 1, 14, 20 и 30.</w:t>
            </w:r>
            <w:r w:rsidR="001C57B1">
              <w:rPr>
                <w:noProof/>
              </w:rPr>
              <w:t xml:space="preserve"> Учителю предстоит провести анализ своей деятельности и выработать методические технологии для устранения профессиональных дефицитов.</w:t>
            </w:r>
          </w:p>
        </w:tc>
      </w:tr>
    </w:tbl>
    <w:p w14:paraId="4616CBC8" w14:textId="51814937" w:rsidR="001C57B1" w:rsidRDefault="001C57B1" w:rsidP="003C1D2E">
      <w:pPr>
        <w:pStyle w:val="21"/>
        <w:spacing w:after="0" w:line="240" w:lineRule="auto"/>
        <w:ind w:left="0" w:right="-79"/>
        <w:jc w:val="center"/>
        <w:rPr>
          <w:b/>
          <w:bCs/>
          <w:noProof/>
          <w:sz w:val="28"/>
          <w:szCs w:val="28"/>
        </w:rPr>
      </w:pPr>
    </w:p>
    <w:p w14:paraId="67B135EC" w14:textId="4527B027" w:rsidR="00295359" w:rsidRDefault="00295359" w:rsidP="00295359">
      <w:pPr>
        <w:pStyle w:val="21"/>
        <w:spacing w:after="0" w:line="240" w:lineRule="auto"/>
        <w:ind w:left="0" w:right="-79"/>
        <w:jc w:val="both"/>
      </w:pPr>
      <w:r>
        <w:t xml:space="preserve">Задание 10 проверяет владение основами картографической грамотности и использования географической карты как одного из языков международного общения. </w:t>
      </w:r>
      <w:r w:rsidR="008D7937">
        <w:t>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 – задание 26.</w:t>
      </w:r>
    </w:p>
    <w:p w14:paraId="63E58CC8" w14:textId="4A16C61F" w:rsidR="00207F73" w:rsidRDefault="008D7937" w:rsidP="00295359">
      <w:pPr>
        <w:pStyle w:val="21"/>
        <w:spacing w:after="0" w:line="240" w:lineRule="auto"/>
        <w:ind w:left="0" w:right="-79"/>
        <w:jc w:val="both"/>
      </w:pPr>
      <w:r>
        <w:t xml:space="preserve">В соответствии с кодификатором ОГЭ география </w:t>
      </w:r>
      <w:r w:rsidR="00207F73">
        <w:t xml:space="preserve">у </w:t>
      </w:r>
      <w:r>
        <w:t>выпускник</w:t>
      </w:r>
      <w:r w:rsidR="00207F73">
        <w:t>ов слабо сформировано представление и основополагающие теоретические знания о целостности и неоднородности Земли как планеты людей в пространстве и во времени, об особенностях природы, жизни, культуры и хозяйственной деятельности людей, экологических проблемах на разных материках и в отдельных странах.</w:t>
      </w:r>
    </w:p>
    <w:p w14:paraId="30687033" w14:textId="77777777" w:rsidR="00207F73" w:rsidRPr="008D7937" w:rsidRDefault="00207F73" w:rsidP="00295359">
      <w:pPr>
        <w:pStyle w:val="21"/>
        <w:spacing w:after="0" w:line="240" w:lineRule="auto"/>
        <w:ind w:left="0" w:right="-79"/>
        <w:jc w:val="both"/>
      </w:pPr>
    </w:p>
    <w:p w14:paraId="3F424060" w14:textId="77777777" w:rsidR="00403394" w:rsidRDefault="008C57F1" w:rsidP="008C57F1">
      <w:pPr>
        <w:pStyle w:val="21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подготовки учеников к ГИА в школе были проведены следующие мероприятия:</w:t>
      </w:r>
    </w:p>
    <w:p w14:paraId="3F424061" w14:textId="1526DC5D" w:rsidR="008C57F1" w:rsidRPr="00EE0C7C" w:rsidRDefault="008C57F1" w:rsidP="008C57F1">
      <w:pPr>
        <w:pStyle w:val="12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Сделан</w:t>
      </w:r>
      <w:r w:rsidRPr="00EE0C7C">
        <w:rPr>
          <w:rFonts w:ascii="Times New Roman" w:hAnsi="Times New Roman"/>
          <w:sz w:val="28"/>
          <w:szCs w:val="28"/>
        </w:rPr>
        <w:t xml:space="preserve"> анализ типичных ошибок, которые были допущены обучающимися в процессе выполнения </w:t>
      </w:r>
      <w:r>
        <w:rPr>
          <w:rFonts w:ascii="Times New Roman" w:hAnsi="Times New Roman"/>
          <w:sz w:val="28"/>
          <w:szCs w:val="28"/>
        </w:rPr>
        <w:t>тренировочных</w:t>
      </w:r>
      <w:r w:rsidR="00B72326">
        <w:rPr>
          <w:rFonts w:ascii="Times New Roman" w:hAnsi="Times New Roman"/>
          <w:sz w:val="28"/>
          <w:szCs w:val="28"/>
        </w:rPr>
        <w:t xml:space="preserve"> </w:t>
      </w:r>
      <w:r w:rsidRPr="00EE0C7C">
        <w:rPr>
          <w:rFonts w:ascii="Times New Roman" w:hAnsi="Times New Roman"/>
          <w:sz w:val="28"/>
          <w:szCs w:val="28"/>
        </w:rPr>
        <w:t>работ</w:t>
      </w:r>
      <w:r w:rsidR="00B72326">
        <w:rPr>
          <w:rFonts w:ascii="Times New Roman" w:hAnsi="Times New Roman"/>
          <w:sz w:val="28"/>
          <w:szCs w:val="28"/>
        </w:rPr>
        <w:t>.</w:t>
      </w:r>
    </w:p>
    <w:p w14:paraId="3F424062" w14:textId="5481DDCD" w:rsidR="008C57F1" w:rsidRPr="00EE0C7C" w:rsidRDefault="00B72326" w:rsidP="008C57F1">
      <w:pPr>
        <w:pStyle w:val="12"/>
        <w:numPr>
          <w:ilvl w:val="0"/>
          <w:numId w:val="24"/>
        </w:num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Обеспечено</w:t>
      </w:r>
      <w:r w:rsidR="008C57F1" w:rsidRPr="00EE0C7C">
        <w:rPr>
          <w:rFonts w:ascii="Times New Roman" w:hAnsi="Times New Roman"/>
          <w:sz w:val="28"/>
          <w:szCs w:val="28"/>
        </w:rPr>
        <w:t xml:space="preserve"> систематическое повторение и обобщение наиболее сложного для понимания шк</w:t>
      </w:r>
      <w:r>
        <w:rPr>
          <w:rFonts w:ascii="Times New Roman" w:hAnsi="Times New Roman"/>
          <w:sz w:val="28"/>
          <w:szCs w:val="28"/>
        </w:rPr>
        <w:t>ольников материала по предметам</w:t>
      </w:r>
      <w:r w:rsidR="008C57F1" w:rsidRPr="00EE0C7C">
        <w:rPr>
          <w:rFonts w:ascii="Times New Roman" w:hAnsi="Times New Roman"/>
          <w:sz w:val="28"/>
          <w:szCs w:val="28"/>
        </w:rPr>
        <w:t>.</w:t>
      </w:r>
      <w:r w:rsidR="008C57F1">
        <w:rPr>
          <w:rFonts w:ascii="Times New Roman" w:hAnsi="Times New Roman"/>
          <w:sz w:val="28"/>
          <w:szCs w:val="28"/>
        </w:rPr>
        <w:t xml:space="preserve"> </w:t>
      </w:r>
    </w:p>
    <w:p w14:paraId="3F424063" w14:textId="23C4EB41" w:rsidR="008C57F1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="008C57F1" w:rsidRPr="00EE0C7C">
        <w:rPr>
          <w:rFonts w:ascii="Times New Roman" w:hAnsi="Times New Roman"/>
          <w:sz w:val="28"/>
          <w:szCs w:val="28"/>
        </w:rPr>
        <w:t xml:space="preserve"> коррекционные занятия с учащимися «группы риска» с целью восполнения пробелов в знаниях.</w:t>
      </w:r>
    </w:p>
    <w:p w14:paraId="3F424064" w14:textId="33501F13" w:rsidR="008C57F1" w:rsidRPr="00B72326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Организована подготовка учителей по изучению изменени</w:t>
      </w:r>
      <w:r w:rsidR="00BF6651">
        <w:rPr>
          <w:rFonts w:ascii="Times New Roman" w:hAnsi="Times New Roman"/>
          <w:sz w:val="28"/>
          <w:szCs w:val="28"/>
          <w:lang w:eastAsia="ru-RU"/>
        </w:rPr>
        <w:t>й в КИМ ОГЭ 202</w:t>
      </w:r>
      <w:r w:rsidR="005C7416">
        <w:rPr>
          <w:rFonts w:ascii="Times New Roman" w:hAnsi="Times New Roman"/>
          <w:sz w:val="28"/>
          <w:szCs w:val="28"/>
          <w:lang w:eastAsia="ru-RU"/>
        </w:rPr>
        <w:t>2</w:t>
      </w:r>
      <w:r w:rsidR="008C57F1">
        <w:rPr>
          <w:rFonts w:ascii="Times New Roman" w:hAnsi="Times New Roman"/>
          <w:sz w:val="28"/>
          <w:szCs w:val="28"/>
          <w:lang w:eastAsia="ru-RU"/>
        </w:rPr>
        <w:t>.</w:t>
      </w:r>
    </w:p>
    <w:p w14:paraId="3F424065" w14:textId="56CDE17B" w:rsidR="00B72326" w:rsidRPr="00001C9B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Проведены родительские собрания, консультации и информацион</w:t>
      </w:r>
      <w:r w:rsidR="00BF6651">
        <w:rPr>
          <w:rFonts w:ascii="Times New Roman" w:hAnsi="Times New Roman"/>
          <w:sz w:val="28"/>
          <w:szCs w:val="28"/>
          <w:lang w:eastAsia="ru-RU"/>
        </w:rPr>
        <w:t>ные дни по подготовке к ГИА 202</w:t>
      </w:r>
      <w:r w:rsidR="005C7416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F424067" w14:textId="77777777" w:rsidR="003A49C0" w:rsidRDefault="00403394" w:rsidP="00B72326">
      <w:pPr>
        <w:pStyle w:val="21"/>
        <w:spacing w:after="0" w:line="240" w:lineRule="auto"/>
        <w:ind w:left="720" w:right="-79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3F424068" w14:textId="77777777" w:rsidR="000C2A2D" w:rsidRPr="000C2A2D" w:rsidRDefault="000C2A2D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Анализ результатов государственной итоговой аттестации</w:t>
      </w:r>
    </w:p>
    <w:p w14:paraId="3F424069" w14:textId="578FB99E" w:rsidR="000C2A2D" w:rsidRDefault="00B7232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курс средней школы в 202</w:t>
      </w:r>
      <w:r w:rsidR="000B6D11">
        <w:rPr>
          <w:b/>
          <w:bCs/>
          <w:sz w:val="28"/>
          <w:szCs w:val="28"/>
        </w:rPr>
        <w:t>2</w:t>
      </w:r>
      <w:r w:rsidR="000C2A2D" w:rsidRPr="000C2A2D">
        <w:rPr>
          <w:b/>
          <w:bCs/>
          <w:sz w:val="28"/>
          <w:szCs w:val="28"/>
        </w:rPr>
        <w:t xml:space="preserve"> году.</w:t>
      </w:r>
    </w:p>
    <w:p w14:paraId="3F42406A" w14:textId="77777777" w:rsidR="00493936" w:rsidRPr="000C2A2D" w:rsidRDefault="0049393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</w:p>
    <w:p w14:paraId="3F42406B" w14:textId="77777777"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ind w:firstLine="426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В течение учебного года по плану контрольно-</w:t>
      </w:r>
      <w:proofErr w:type="gramStart"/>
      <w:r w:rsidR="008D4BB3" w:rsidRPr="007E2EBD">
        <w:rPr>
          <w:sz w:val="28"/>
          <w:szCs w:val="28"/>
        </w:rPr>
        <w:t>а</w:t>
      </w:r>
      <w:r w:rsidRPr="007E2EBD">
        <w:rPr>
          <w:sz w:val="28"/>
          <w:szCs w:val="28"/>
        </w:rPr>
        <w:t>налитической  деятельности</w:t>
      </w:r>
      <w:proofErr w:type="gramEnd"/>
      <w:r w:rsidRPr="007E2EBD">
        <w:rPr>
          <w:sz w:val="28"/>
          <w:szCs w:val="28"/>
        </w:rPr>
        <w:t xml:space="preserve"> администрацией осуществлялся контроль работы учителей-предметников по подготовке к итоговой аттестации, проведению ГИА, ЕГЭ. Учащиеся, родители, педагогический коллектив были ознакомлены с нормативно-правовой базой, порядком пр</w:t>
      </w:r>
      <w:r w:rsidR="00E90BE1" w:rsidRPr="007E2EBD">
        <w:rPr>
          <w:sz w:val="28"/>
          <w:szCs w:val="28"/>
        </w:rPr>
        <w:t>оведения экзаменов в</w:t>
      </w:r>
      <w:r w:rsidRPr="007E2EBD">
        <w:rPr>
          <w:sz w:val="28"/>
          <w:szCs w:val="28"/>
        </w:rPr>
        <w:t xml:space="preserve"> форме ЕГЭ на инструктивно-методических совещаниях, родительских собраниях, индивидуальных консультациях.</w:t>
      </w:r>
    </w:p>
    <w:p w14:paraId="3F42406C" w14:textId="3A81F539"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На</w:t>
      </w:r>
      <w:r w:rsidR="005C7416">
        <w:rPr>
          <w:rStyle w:val="apple-converted-space"/>
          <w:sz w:val="28"/>
          <w:szCs w:val="28"/>
        </w:rPr>
        <w:t xml:space="preserve"> </w:t>
      </w:r>
      <w:r w:rsidRPr="005C7416">
        <w:rPr>
          <w:rStyle w:val="af4"/>
          <w:i w:val="0"/>
          <w:iCs w:val="0"/>
          <w:sz w:val="28"/>
          <w:szCs w:val="28"/>
        </w:rPr>
        <w:t>педагогических сове</w:t>
      </w:r>
      <w:r w:rsidR="0024283E" w:rsidRPr="005C7416">
        <w:rPr>
          <w:rStyle w:val="af4"/>
          <w:i w:val="0"/>
          <w:iCs w:val="0"/>
          <w:sz w:val="28"/>
          <w:szCs w:val="28"/>
        </w:rPr>
        <w:t>щаниях</w:t>
      </w:r>
      <w:r w:rsidR="005C7416">
        <w:rPr>
          <w:rStyle w:val="apple-converted-space"/>
          <w:sz w:val="28"/>
          <w:szCs w:val="28"/>
        </w:rPr>
        <w:t xml:space="preserve"> </w:t>
      </w:r>
      <w:r w:rsidRPr="007E2EBD">
        <w:rPr>
          <w:sz w:val="28"/>
          <w:szCs w:val="28"/>
        </w:rPr>
        <w:t>рассматривались следующие вопросы:</w:t>
      </w:r>
    </w:p>
    <w:p w14:paraId="3F42406D" w14:textId="77777777"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Состояние образовательного процесса в выпускных классах по итогам </w:t>
      </w:r>
      <w:r w:rsidR="00DC3087" w:rsidRPr="007E2EBD">
        <w:rPr>
          <w:sz w:val="28"/>
          <w:szCs w:val="28"/>
        </w:rPr>
        <w:t>первого</w:t>
      </w:r>
      <w:r w:rsidRPr="007E2EBD">
        <w:rPr>
          <w:sz w:val="28"/>
          <w:szCs w:val="28"/>
        </w:rPr>
        <w:t xml:space="preserve"> и </w:t>
      </w:r>
      <w:r w:rsidR="00DC3087" w:rsidRPr="007E2EBD">
        <w:rPr>
          <w:sz w:val="28"/>
          <w:szCs w:val="28"/>
        </w:rPr>
        <w:t>второго</w:t>
      </w:r>
      <w:r w:rsidRPr="007E2EBD">
        <w:rPr>
          <w:sz w:val="28"/>
          <w:szCs w:val="28"/>
        </w:rPr>
        <w:t xml:space="preserve"> полугодий.</w:t>
      </w:r>
    </w:p>
    <w:p w14:paraId="3F42406E" w14:textId="35D5471E"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Изменени</w:t>
      </w:r>
      <w:r w:rsidR="00E90BE1" w:rsidRPr="007E2EBD">
        <w:rPr>
          <w:sz w:val="28"/>
          <w:szCs w:val="28"/>
        </w:rPr>
        <w:t>я</w:t>
      </w:r>
      <w:r w:rsidR="00D756CD">
        <w:rPr>
          <w:sz w:val="28"/>
          <w:szCs w:val="28"/>
        </w:rPr>
        <w:t xml:space="preserve"> в Порядке проведения ЕГЭ в 202</w:t>
      </w:r>
      <w:r w:rsidR="00F920F1">
        <w:rPr>
          <w:sz w:val="28"/>
          <w:szCs w:val="28"/>
        </w:rPr>
        <w:t>2</w:t>
      </w:r>
      <w:r w:rsidR="0024283E" w:rsidRPr="007E2EBD">
        <w:rPr>
          <w:sz w:val="28"/>
          <w:szCs w:val="28"/>
        </w:rPr>
        <w:t xml:space="preserve"> </w:t>
      </w:r>
      <w:r w:rsidRPr="007E2EBD">
        <w:rPr>
          <w:sz w:val="28"/>
          <w:szCs w:val="28"/>
        </w:rPr>
        <w:t>году.</w:t>
      </w:r>
    </w:p>
    <w:p w14:paraId="3F42406F" w14:textId="100375E4"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lastRenderedPageBreak/>
        <w:t>Итоги подгото</w:t>
      </w:r>
      <w:r w:rsidR="00D756CD">
        <w:rPr>
          <w:sz w:val="28"/>
          <w:szCs w:val="28"/>
        </w:rPr>
        <w:t>вки к ГИА и ЕГЭ выпускников 202</w:t>
      </w:r>
      <w:r w:rsidR="00573601">
        <w:rPr>
          <w:sz w:val="28"/>
          <w:szCs w:val="28"/>
        </w:rPr>
        <w:t>1</w:t>
      </w:r>
      <w:r w:rsidR="00D756CD">
        <w:rPr>
          <w:sz w:val="28"/>
          <w:szCs w:val="28"/>
        </w:rPr>
        <w:t xml:space="preserve"> </w:t>
      </w:r>
      <w:r w:rsidRPr="007E2EBD">
        <w:rPr>
          <w:sz w:val="28"/>
          <w:szCs w:val="28"/>
        </w:rPr>
        <w:t>года.</w:t>
      </w:r>
    </w:p>
    <w:p w14:paraId="3F424070" w14:textId="6FCE6EAA" w:rsidR="00324742" w:rsidRPr="007E2EBD" w:rsidRDefault="00D756CD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Допуск выпускников к ЕГЭ в 202</w:t>
      </w:r>
      <w:r w:rsidR="00573601">
        <w:rPr>
          <w:sz w:val="28"/>
          <w:szCs w:val="28"/>
        </w:rPr>
        <w:t>2</w:t>
      </w:r>
      <w:r w:rsidR="00324742" w:rsidRPr="007E2EBD">
        <w:rPr>
          <w:sz w:val="28"/>
          <w:szCs w:val="28"/>
        </w:rPr>
        <w:t xml:space="preserve"> году.</w:t>
      </w:r>
    </w:p>
    <w:p w14:paraId="3F424071" w14:textId="6C87FEF6" w:rsidR="00324742" w:rsidRPr="00185106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i/>
          <w:iCs/>
          <w:sz w:val="28"/>
          <w:szCs w:val="28"/>
        </w:rPr>
      </w:pPr>
      <w:r w:rsidRPr="00185106">
        <w:rPr>
          <w:sz w:val="28"/>
          <w:szCs w:val="28"/>
        </w:rPr>
        <w:t>На</w:t>
      </w:r>
      <w:r w:rsidR="00573601" w:rsidRPr="00185106">
        <w:rPr>
          <w:rStyle w:val="apple-converted-space"/>
          <w:sz w:val="28"/>
          <w:szCs w:val="28"/>
        </w:rPr>
        <w:t xml:space="preserve"> </w:t>
      </w:r>
      <w:r w:rsidRPr="00185106">
        <w:rPr>
          <w:rStyle w:val="af4"/>
          <w:i w:val="0"/>
          <w:iCs w:val="0"/>
          <w:sz w:val="28"/>
          <w:szCs w:val="28"/>
        </w:rPr>
        <w:t xml:space="preserve">административных и оперативных совещаниях, совещаниях при завуче, заседаниях ШМО </w:t>
      </w:r>
      <w:r w:rsidRPr="00185106">
        <w:rPr>
          <w:sz w:val="28"/>
          <w:szCs w:val="28"/>
        </w:rPr>
        <w:t>рассматривались вопросы:</w:t>
      </w:r>
    </w:p>
    <w:p w14:paraId="3F424072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Изучение нормативно-распорядительных документов различного уровня, регламентирующих порядок проведения ОГЭ и ЕГЭ.</w:t>
      </w:r>
    </w:p>
    <w:p w14:paraId="3F424073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«О заполнении аттестатов об </w:t>
      </w:r>
      <w:r w:rsidR="009D551F" w:rsidRPr="007E2EBD">
        <w:rPr>
          <w:sz w:val="28"/>
          <w:szCs w:val="28"/>
        </w:rPr>
        <w:t>основном общем, среднем</w:t>
      </w:r>
      <w:r w:rsidRPr="007E2EBD">
        <w:rPr>
          <w:sz w:val="28"/>
          <w:szCs w:val="28"/>
        </w:rPr>
        <w:t xml:space="preserve"> общем образовании».</w:t>
      </w:r>
    </w:p>
    <w:p w14:paraId="3F424074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Тестовые технологии. Обеспечение готовности учащихся выполнять задания различных у</w:t>
      </w:r>
      <w:r w:rsidR="009D551F" w:rsidRPr="007E2EBD">
        <w:rPr>
          <w:sz w:val="28"/>
          <w:szCs w:val="28"/>
        </w:rPr>
        <w:t>ровней сложности</w:t>
      </w:r>
      <w:r w:rsidRPr="007E2EBD">
        <w:rPr>
          <w:sz w:val="28"/>
          <w:szCs w:val="28"/>
        </w:rPr>
        <w:t>.</w:t>
      </w:r>
    </w:p>
    <w:p w14:paraId="3F424075" w14:textId="518F3942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185106">
        <w:rPr>
          <w:rStyle w:val="af4"/>
          <w:i w:val="0"/>
          <w:iCs w:val="0"/>
          <w:sz w:val="28"/>
          <w:szCs w:val="28"/>
        </w:rPr>
        <w:t>Информирование</w:t>
      </w:r>
      <w:r w:rsidR="00185106">
        <w:rPr>
          <w:rStyle w:val="af4"/>
          <w:i w:val="0"/>
          <w:iCs w:val="0"/>
          <w:sz w:val="28"/>
          <w:szCs w:val="28"/>
        </w:rPr>
        <w:t xml:space="preserve"> </w:t>
      </w:r>
      <w:r w:rsidRPr="00185106">
        <w:rPr>
          <w:rStyle w:val="af4"/>
          <w:i w:val="0"/>
          <w:iCs w:val="0"/>
          <w:sz w:val="28"/>
          <w:szCs w:val="28"/>
        </w:rPr>
        <w:t>родителей учащихся выпускных классов и самих учащихся</w:t>
      </w:r>
      <w:r w:rsidR="00185106">
        <w:rPr>
          <w:rStyle w:val="apple-converted-space"/>
          <w:sz w:val="28"/>
          <w:szCs w:val="28"/>
        </w:rPr>
        <w:t xml:space="preserve"> </w:t>
      </w:r>
      <w:r w:rsidRPr="007E2EBD">
        <w:rPr>
          <w:sz w:val="28"/>
          <w:szCs w:val="28"/>
        </w:rPr>
        <w:t>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</w:t>
      </w:r>
      <w:r w:rsidR="009D551F" w:rsidRPr="007E2EBD">
        <w:rPr>
          <w:sz w:val="28"/>
          <w:szCs w:val="28"/>
        </w:rPr>
        <w:t>мя подготовки и прохождения</w:t>
      </w:r>
      <w:r w:rsidRPr="007E2EBD">
        <w:rPr>
          <w:sz w:val="28"/>
          <w:szCs w:val="28"/>
        </w:rPr>
        <w:t xml:space="preserve"> </w:t>
      </w:r>
      <w:r w:rsidR="005D18AC" w:rsidRPr="007E2EBD">
        <w:rPr>
          <w:sz w:val="28"/>
          <w:szCs w:val="28"/>
        </w:rPr>
        <w:t>ЕГЭ.</w:t>
      </w:r>
      <w:r w:rsidRPr="007E2EBD">
        <w:rPr>
          <w:sz w:val="28"/>
          <w:szCs w:val="28"/>
        </w:rPr>
        <w:t xml:space="preserve"> Данная информаци</w:t>
      </w:r>
      <w:r w:rsidR="009D551F" w:rsidRPr="007E2EBD">
        <w:rPr>
          <w:sz w:val="28"/>
          <w:szCs w:val="28"/>
        </w:rPr>
        <w:t xml:space="preserve">я </w:t>
      </w:r>
      <w:r w:rsidR="00D756CD">
        <w:rPr>
          <w:sz w:val="28"/>
          <w:szCs w:val="28"/>
        </w:rPr>
        <w:t>зафиксирована в «</w:t>
      </w:r>
      <w:r w:rsidR="009D551F" w:rsidRPr="007E2EBD">
        <w:rPr>
          <w:sz w:val="28"/>
          <w:szCs w:val="28"/>
        </w:rPr>
        <w:t>Листах ознакомления»</w:t>
      </w:r>
      <w:r w:rsidRPr="007E2EBD">
        <w:rPr>
          <w:sz w:val="28"/>
          <w:szCs w:val="28"/>
        </w:rPr>
        <w:t>, которые содержат дату проведения, тему собрания, список присутствующих, их росписи в получении соответствующего инструктажа.</w:t>
      </w:r>
    </w:p>
    <w:p w14:paraId="3F424076" w14:textId="601AA6F2" w:rsidR="00324742" w:rsidRPr="007E2EBD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2F46FD">
        <w:rPr>
          <w:rStyle w:val="af4"/>
          <w:i w:val="0"/>
          <w:iCs w:val="0"/>
          <w:sz w:val="28"/>
          <w:szCs w:val="28"/>
        </w:rPr>
        <w:t>Контрольно-аналитическая деятельность</w:t>
      </w:r>
      <w:r w:rsidR="002F46FD">
        <w:rPr>
          <w:rStyle w:val="af4"/>
          <w:i w:val="0"/>
          <w:iCs w:val="0"/>
          <w:sz w:val="28"/>
          <w:szCs w:val="28"/>
        </w:rPr>
        <w:t xml:space="preserve"> </w:t>
      </w:r>
      <w:r w:rsidRPr="007E2EBD">
        <w:rPr>
          <w:sz w:val="28"/>
          <w:szCs w:val="28"/>
        </w:rPr>
        <w:t>проводилась по нескольким направлениям:</w:t>
      </w:r>
    </w:p>
    <w:p w14:paraId="3F424077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1. Контроль уровня</w:t>
      </w:r>
      <w:r w:rsidR="009D551F" w:rsidRPr="007E2EBD">
        <w:rPr>
          <w:sz w:val="28"/>
          <w:szCs w:val="28"/>
        </w:rPr>
        <w:t xml:space="preserve"> качества обученности учащихся </w:t>
      </w:r>
      <w:r w:rsidRPr="007E2EBD">
        <w:rPr>
          <w:sz w:val="28"/>
          <w:szCs w:val="28"/>
        </w:rPr>
        <w:t>11 классов осуществлялся посредством проведения и последующего анализа контрольных работ, контрольных срезов, тестовых заданий различного уровня, репетиционного тестирования. Результаты данных работ обсуждены на заседаниях ШМО, использовались педагогами для прогнозирования дальнейших действий по улучшению качества преподавания.</w:t>
      </w:r>
    </w:p>
    <w:p w14:paraId="3F424078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14:paraId="3F424079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3. Контроль выполнения программного материала по предметам школьного учебного плана.</w:t>
      </w:r>
    </w:p>
    <w:p w14:paraId="3F42407A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4. Контроль ведения классных журналов выпускных классов.</w:t>
      </w:r>
    </w:p>
    <w:p w14:paraId="3F42407B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5. Контроль успеваемости и посещаемости выпускников 9, 11-х классов.</w:t>
      </w:r>
    </w:p>
    <w:p w14:paraId="3F42407C" w14:textId="77777777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Все </w:t>
      </w:r>
      <w:r w:rsidR="009D551F" w:rsidRPr="007E2EBD">
        <w:rPr>
          <w:sz w:val="28"/>
          <w:szCs w:val="28"/>
        </w:rPr>
        <w:t>итоги контрольных процедур были</w:t>
      </w:r>
      <w:r w:rsidRPr="007E2EBD">
        <w:rPr>
          <w:sz w:val="28"/>
          <w:szCs w:val="28"/>
        </w:rPr>
        <w:t xml:space="preserve"> обсуждены на совещаниях и заседаниях педагогического коллектива, по их результатам были приняты определенные управленческие решения.</w:t>
      </w:r>
    </w:p>
    <w:p w14:paraId="3F42407D" w14:textId="44E5D8F6"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2F46FD">
        <w:rPr>
          <w:rStyle w:val="af4"/>
          <w:i w:val="0"/>
          <w:iCs w:val="0"/>
          <w:sz w:val="28"/>
          <w:szCs w:val="28"/>
        </w:rPr>
        <w:lastRenderedPageBreak/>
        <w:t>Техническое сопровождение ОГЭ и ЕГЭ</w:t>
      </w:r>
      <w:r w:rsidR="002F46FD">
        <w:rPr>
          <w:rStyle w:val="af4"/>
          <w:i w:val="0"/>
          <w:iCs w:val="0"/>
          <w:sz w:val="28"/>
          <w:szCs w:val="28"/>
        </w:rPr>
        <w:t xml:space="preserve"> </w:t>
      </w:r>
      <w:r w:rsidRPr="007E2EBD">
        <w:rPr>
          <w:sz w:val="28"/>
          <w:szCs w:val="28"/>
        </w:rPr>
        <w:t>осуществлялось с помощью:</w:t>
      </w:r>
    </w:p>
    <w:p w14:paraId="3F42407E" w14:textId="77777777"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базы данных РБД;</w:t>
      </w:r>
    </w:p>
    <w:p w14:paraId="3F42407F" w14:textId="09465069" w:rsidR="00324742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школьного сайта;</w:t>
      </w:r>
    </w:p>
    <w:p w14:paraId="69877008" w14:textId="0D40C530" w:rsidR="0073713D" w:rsidRPr="007E2EBD" w:rsidRDefault="0073713D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социальных </w:t>
      </w:r>
      <w:r w:rsidR="00047FB9">
        <w:rPr>
          <w:sz w:val="28"/>
          <w:szCs w:val="28"/>
        </w:rPr>
        <w:t xml:space="preserve">групп; </w:t>
      </w:r>
    </w:p>
    <w:p w14:paraId="3F424080" w14:textId="77777777"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электронной почты школы.</w:t>
      </w:r>
    </w:p>
    <w:p w14:paraId="3F424081" w14:textId="77777777" w:rsidR="002044C8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F424082" w14:textId="4FE97CB9" w:rsidR="007E2EBD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2EBD">
        <w:rPr>
          <w:sz w:val="28"/>
          <w:szCs w:val="28"/>
        </w:rPr>
        <w:t xml:space="preserve">В учебном году в ОУ велись все предметы учебного плана. По всем предметам учебного плана программы выполнены, школа работала в </w:t>
      </w:r>
      <w:r w:rsidR="00835CB7" w:rsidRPr="007E2EBD">
        <w:rPr>
          <w:sz w:val="28"/>
          <w:szCs w:val="28"/>
        </w:rPr>
        <w:t>режиме 5</w:t>
      </w:r>
      <w:r w:rsidRPr="007E2EBD">
        <w:rPr>
          <w:sz w:val="28"/>
          <w:szCs w:val="28"/>
        </w:rPr>
        <w:t>-ти дневки</w:t>
      </w:r>
      <w:r w:rsidR="00975661">
        <w:rPr>
          <w:sz w:val="28"/>
          <w:szCs w:val="28"/>
        </w:rPr>
        <w:t>.</w:t>
      </w:r>
      <w:r w:rsidR="007E2EBD" w:rsidRPr="007E2EBD">
        <w:rPr>
          <w:sz w:val="28"/>
          <w:szCs w:val="28"/>
        </w:rPr>
        <w:t xml:space="preserve"> </w:t>
      </w:r>
      <w:r w:rsidR="0045703E">
        <w:rPr>
          <w:sz w:val="28"/>
          <w:szCs w:val="28"/>
        </w:rPr>
        <w:t xml:space="preserve">В </w:t>
      </w:r>
      <w:r w:rsidR="00975661">
        <w:rPr>
          <w:sz w:val="28"/>
          <w:szCs w:val="28"/>
        </w:rPr>
        <w:t xml:space="preserve">мае - </w:t>
      </w:r>
      <w:r w:rsidR="0045703E">
        <w:rPr>
          <w:sz w:val="28"/>
          <w:szCs w:val="28"/>
        </w:rPr>
        <w:t>июне 202</w:t>
      </w:r>
      <w:r w:rsidR="00975661">
        <w:rPr>
          <w:sz w:val="28"/>
          <w:szCs w:val="28"/>
        </w:rPr>
        <w:t>2</w:t>
      </w:r>
      <w:r w:rsidR="009D551F" w:rsidRPr="007E2EBD">
        <w:rPr>
          <w:sz w:val="28"/>
          <w:szCs w:val="28"/>
        </w:rPr>
        <w:t>г. были организованы консультационные занятия с учениками по выбранным для ЕГЭ предметам.</w:t>
      </w:r>
    </w:p>
    <w:p w14:paraId="3F424083" w14:textId="77777777" w:rsidR="002044C8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2EBD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363"/>
        <w:tblW w:w="907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418"/>
        <w:gridCol w:w="1134"/>
        <w:gridCol w:w="1559"/>
        <w:gridCol w:w="992"/>
        <w:gridCol w:w="709"/>
      </w:tblGrid>
      <w:tr w:rsidR="00B642B7" w:rsidRPr="004958C4" w14:paraId="52355B6A" w14:textId="77777777" w:rsidTr="00B642B7">
        <w:trPr>
          <w:trHeight w:val="1650"/>
          <w:tblCellSpacing w:w="0" w:type="dxa"/>
        </w:trPr>
        <w:tc>
          <w:tcPr>
            <w:tcW w:w="1843" w:type="dxa"/>
            <w:shd w:val="clear" w:color="auto" w:fill="auto"/>
          </w:tcPr>
          <w:p w14:paraId="65A31ADA" w14:textId="77777777" w:rsidR="00B642B7" w:rsidRPr="004958C4" w:rsidRDefault="00B642B7" w:rsidP="00B642B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3D49FFF4" w14:textId="77777777" w:rsidR="00B642B7" w:rsidRPr="004958C4" w:rsidRDefault="00B642B7" w:rsidP="00B642B7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14:paraId="5AECF68D" w14:textId="77777777" w:rsidR="00B642B7" w:rsidRPr="004958C4" w:rsidRDefault="00B642B7" w:rsidP="00B642B7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допущенных до экзаменов</w:t>
            </w:r>
          </w:p>
        </w:tc>
        <w:tc>
          <w:tcPr>
            <w:tcW w:w="1418" w:type="dxa"/>
            <w:shd w:val="clear" w:color="auto" w:fill="auto"/>
            <w:hideMark/>
          </w:tcPr>
          <w:p w14:paraId="4FBB60EE" w14:textId="77777777" w:rsidR="00B642B7" w:rsidRPr="004958C4" w:rsidRDefault="00B642B7" w:rsidP="00B642B7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14:paraId="62825EE7" w14:textId="77777777" w:rsidR="00B642B7" w:rsidRPr="004958C4" w:rsidRDefault="00B642B7" w:rsidP="00B642B7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проходивших ГИА</w:t>
            </w:r>
          </w:p>
        </w:tc>
        <w:tc>
          <w:tcPr>
            <w:tcW w:w="1134" w:type="dxa"/>
            <w:shd w:val="clear" w:color="auto" w:fill="auto"/>
            <w:hideMark/>
          </w:tcPr>
          <w:p w14:paraId="3E7FB8F5" w14:textId="77777777" w:rsidR="00B642B7" w:rsidRPr="004958C4" w:rsidRDefault="00B642B7" w:rsidP="00B642B7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14:paraId="44E75E34" w14:textId="77777777" w:rsidR="00B642B7" w:rsidRPr="004958C4" w:rsidRDefault="00B642B7" w:rsidP="00B642B7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сдавших  ЕГЭ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14:paraId="7B15CA80" w14:textId="77777777" w:rsidR="00B642B7" w:rsidRPr="004958C4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 окончивших школу на «4» и «5»</w:t>
            </w:r>
          </w:p>
        </w:tc>
        <w:tc>
          <w:tcPr>
            <w:tcW w:w="992" w:type="dxa"/>
            <w:shd w:val="clear" w:color="auto" w:fill="auto"/>
          </w:tcPr>
          <w:p w14:paraId="0E0699FF" w14:textId="77777777" w:rsidR="00B642B7" w:rsidRPr="004958C4" w:rsidRDefault="00B642B7" w:rsidP="00B642B7">
            <w:pPr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14:paraId="2E4E8B1A" w14:textId="77777777" w:rsidR="00B642B7" w:rsidRPr="004958C4" w:rsidRDefault="00B642B7" w:rsidP="00B642B7">
            <w:pPr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окончивших школу со справкой</w:t>
            </w:r>
          </w:p>
        </w:tc>
        <w:tc>
          <w:tcPr>
            <w:tcW w:w="709" w:type="dxa"/>
            <w:shd w:val="clear" w:color="auto" w:fill="auto"/>
            <w:hideMark/>
          </w:tcPr>
          <w:p w14:paraId="78F3F225" w14:textId="131466A8" w:rsidR="00B642B7" w:rsidRPr="004958C4" w:rsidRDefault="00B642B7" w:rsidP="00B642B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медалистов</w:t>
            </w:r>
          </w:p>
          <w:p w14:paraId="419D7F9C" w14:textId="77777777" w:rsidR="00B642B7" w:rsidRPr="004958C4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642B7" w:rsidRPr="004958C4" w14:paraId="612F49AC" w14:textId="77777777" w:rsidTr="00B642B7">
        <w:trPr>
          <w:trHeight w:val="862"/>
          <w:tblCellSpacing w:w="0" w:type="dxa"/>
        </w:trPr>
        <w:tc>
          <w:tcPr>
            <w:tcW w:w="1843" w:type="dxa"/>
          </w:tcPr>
          <w:p w14:paraId="6400BFE2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417" w:type="dxa"/>
          </w:tcPr>
          <w:p w14:paraId="0BCE1ACB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7CE6A17A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6CDCD51" w14:textId="77777777" w:rsidR="00B642B7" w:rsidRPr="004958C4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14:paraId="104A69FB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14:paraId="11D07596" w14:textId="77777777" w:rsidR="00B642B7" w:rsidRPr="004958C4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14:paraId="053BC633" w14:textId="77777777" w:rsidR="00B642B7" w:rsidRPr="004958C4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B642B7" w:rsidRPr="004958C4" w14:paraId="1FC424F6" w14:textId="77777777" w:rsidTr="00B642B7">
        <w:trPr>
          <w:trHeight w:val="862"/>
          <w:tblCellSpacing w:w="0" w:type="dxa"/>
        </w:trPr>
        <w:tc>
          <w:tcPr>
            <w:tcW w:w="1843" w:type="dxa"/>
          </w:tcPr>
          <w:p w14:paraId="6E2A3FB2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417" w:type="dxa"/>
          </w:tcPr>
          <w:p w14:paraId="65DA854D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14:paraId="0B38BBB5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14:paraId="1A85D557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14:paraId="1B562221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14:paraId="52681651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14:paraId="7E2D0274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B642B7" w:rsidRPr="004958C4" w14:paraId="62F3DDB2" w14:textId="77777777" w:rsidTr="00B642B7">
        <w:trPr>
          <w:trHeight w:val="862"/>
          <w:tblCellSpacing w:w="0" w:type="dxa"/>
        </w:trPr>
        <w:tc>
          <w:tcPr>
            <w:tcW w:w="1843" w:type="dxa"/>
          </w:tcPr>
          <w:p w14:paraId="42CABEEB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1417" w:type="dxa"/>
          </w:tcPr>
          <w:p w14:paraId="770B1722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14:paraId="7F83646A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6EB03A74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14:paraId="79BF6F65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14:paraId="40216E40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14:paraId="5D8F7121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B642B7" w:rsidRPr="004958C4" w14:paraId="2C4431FB" w14:textId="77777777" w:rsidTr="00B642B7">
        <w:trPr>
          <w:trHeight w:val="862"/>
          <w:tblCellSpacing w:w="0" w:type="dxa"/>
        </w:trPr>
        <w:tc>
          <w:tcPr>
            <w:tcW w:w="1843" w:type="dxa"/>
          </w:tcPr>
          <w:p w14:paraId="408CE648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1417" w:type="dxa"/>
          </w:tcPr>
          <w:p w14:paraId="786B3238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14:paraId="437274EC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18FC4ED7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14:paraId="22693E10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14:paraId="3A7EA8E1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14:paraId="28219B01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642B7" w:rsidRPr="004958C4" w14:paraId="1F625EFA" w14:textId="77777777" w:rsidTr="00B642B7">
        <w:trPr>
          <w:trHeight w:val="862"/>
          <w:tblCellSpacing w:w="0" w:type="dxa"/>
        </w:trPr>
        <w:tc>
          <w:tcPr>
            <w:tcW w:w="1843" w:type="dxa"/>
          </w:tcPr>
          <w:p w14:paraId="4F3E4200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2021-2022</w:t>
            </w:r>
          </w:p>
        </w:tc>
        <w:tc>
          <w:tcPr>
            <w:tcW w:w="1417" w:type="dxa"/>
          </w:tcPr>
          <w:p w14:paraId="2276CF58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</w:tcPr>
          <w:p w14:paraId="42FD3889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14:paraId="076ECA3F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14:paraId="40518AA2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13404817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14:paraId="241A48AA" w14:textId="77777777" w:rsidR="00B642B7" w:rsidRDefault="00B642B7" w:rsidP="00B642B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14:paraId="3F424084" w14:textId="77777777" w:rsidR="00324742" w:rsidRPr="00324742" w:rsidRDefault="00835CB7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rStyle w:val="af2"/>
          <w:sz w:val="28"/>
          <w:szCs w:val="28"/>
        </w:rPr>
        <w:t>Результаты</w:t>
      </w:r>
      <w:r w:rsidR="00324742" w:rsidRPr="00324742">
        <w:rPr>
          <w:rStyle w:val="af2"/>
          <w:sz w:val="28"/>
          <w:szCs w:val="28"/>
        </w:rPr>
        <w:t>:</w:t>
      </w:r>
      <w:r w:rsidR="00324742" w:rsidRPr="00324742">
        <w:rPr>
          <w:sz w:val="28"/>
          <w:szCs w:val="28"/>
        </w:rPr>
        <w:t> </w:t>
      </w:r>
    </w:p>
    <w:p w14:paraId="3F424085" w14:textId="77777777" w:rsidR="007C3B80" w:rsidRPr="004958C4" w:rsidRDefault="007C3B80" w:rsidP="007C3B80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Средняя ступень (11 класс):</w:t>
      </w:r>
    </w:p>
    <w:p w14:paraId="3F424086" w14:textId="20DB6847" w:rsidR="00F63284" w:rsidRPr="00A04E7A" w:rsidRDefault="0045703E" w:rsidP="00A04E7A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количество классов – 1 (</w:t>
      </w:r>
      <w:r w:rsidR="00975661">
        <w:rPr>
          <w:sz w:val="28"/>
          <w:szCs w:val="28"/>
          <w:lang w:eastAsia="ru-RU"/>
        </w:rPr>
        <w:t>5</w:t>
      </w:r>
      <w:r w:rsidR="007C3B80" w:rsidRPr="004958C4">
        <w:rPr>
          <w:sz w:val="28"/>
          <w:szCs w:val="28"/>
          <w:lang w:eastAsia="ru-RU"/>
        </w:rPr>
        <w:t xml:space="preserve"> обучающи</w:t>
      </w:r>
      <w:r w:rsidR="00173F35" w:rsidRPr="004958C4">
        <w:rPr>
          <w:sz w:val="28"/>
          <w:szCs w:val="28"/>
          <w:lang w:eastAsia="ru-RU"/>
        </w:rPr>
        <w:t>х</w:t>
      </w:r>
      <w:r w:rsidR="007C3B80" w:rsidRPr="004958C4">
        <w:rPr>
          <w:sz w:val="28"/>
          <w:szCs w:val="28"/>
          <w:lang w:eastAsia="ru-RU"/>
        </w:rPr>
        <w:t>ся);</w:t>
      </w:r>
    </w:p>
    <w:p w14:paraId="3F424087" w14:textId="4DD28EBC"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успевают на «4» и «5» – </w:t>
      </w:r>
      <w:r w:rsidR="009B61CE">
        <w:rPr>
          <w:sz w:val="28"/>
          <w:szCs w:val="28"/>
          <w:lang w:eastAsia="ru-RU"/>
        </w:rPr>
        <w:t>0</w:t>
      </w:r>
      <w:r w:rsidRPr="004958C4">
        <w:rPr>
          <w:sz w:val="28"/>
          <w:szCs w:val="28"/>
          <w:lang w:eastAsia="ru-RU"/>
        </w:rPr>
        <w:t xml:space="preserve"> человек</w:t>
      </w:r>
      <w:r w:rsidR="009F7908">
        <w:rPr>
          <w:sz w:val="28"/>
          <w:szCs w:val="28"/>
          <w:lang w:eastAsia="ru-RU"/>
        </w:rPr>
        <w:t>а</w:t>
      </w:r>
      <w:r w:rsidRPr="004958C4">
        <w:rPr>
          <w:sz w:val="28"/>
          <w:szCs w:val="28"/>
          <w:lang w:eastAsia="ru-RU"/>
        </w:rPr>
        <w:t xml:space="preserve"> (</w:t>
      </w:r>
      <w:r w:rsidR="0045703E">
        <w:rPr>
          <w:sz w:val="28"/>
          <w:szCs w:val="28"/>
          <w:lang w:eastAsia="ru-RU"/>
        </w:rPr>
        <w:t>0</w:t>
      </w:r>
      <w:r w:rsidR="004958C4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>% обучающихся);</w:t>
      </w:r>
    </w:p>
    <w:p w14:paraId="3F424088" w14:textId="77777777"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ind w:left="360" w:firstLine="66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не допущенных к ЕГЭ – нет;</w:t>
      </w:r>
    </w:p>
    <w:p w14:paraId="3F424089" w14:textId="39947CA2"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</w:t>
      </w:r>
      <w:r w:rsidR="009B61CE">
        <w:rPr>
          <w:sz w:val="28"/>
          <w:szCs w:val="28"/>
          <w:lang w:eastAsia="ru-RU"/>
        </w:rPr>
        <w:t xml:space="preserve">ученики рассматривают варианты </w:t>
      </w:r>
      <w:r w:rsidRPr="004958C4">
        <w:rPr>
          <w:sz w:val="28"/>
          <w:szCs w:val="28"/>
          <w:lang w:eastAsia="ru-RU"/>
        </w:rPr>
        <w:t>продолж</w:t>
      </w:r>
      <w:r w:rsidR="00F02C97">
        <w:rPr>
          <w:sz w:val="28"/>
          <w:szCs w:val="28"/>
          <w:lang w:eastAsia="ru-RU"/>
        </w:rPr>
        <w:t>ения</w:t>
      </w:r>
      <w:r w:rsidRPr="004958C4">
        <w:rPr>
          <w:sz w:val="28"/>
          <w:szCs w:val="28"/>
          <w:lang w:eastAsia="ru-RU"/>
        </w:rPr>
        <w:t xml:space="preserve"> обучение в высших </w:t>
      </w:r>
      <w:r w:rsidR="00F02C97">
        <w:rPr>
          <w:sz w:val="28"/>
          <w:szCs w:val="28"/>
          <w:lang w:eastAsia="ru-RU"/>
        </w:rPr>
        <w:t xml:space="preserve">и средних профессиональных </w:t>
      </w:r>
      <w:r w:rsidRPr="004958C4">
        <w:rPr>
          <w:sz w:val="28"/>
          <w:szCs w:val="28"/>
          <w:lang w:eastAsia="ru-RU"/>
        </w:rPr>
        <w:t>учебных заведениях.</w:t>
      </w:r>
    </w:p>
    <w:p w14:paraId="3F4240C9" w14:textId="27C65223" w:rsidR="001605A1" w:rsidRPr="00C31E6C" w:rsidRDefault="007E2EBD" w:rsidP="00B64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B64CDE">
        <w:rPr>
          <w:sz w:val="28"/>
          <w:szCs w:val="28"/>
        </w:rPr>
        <w:t xml:space="preserve"> кон</w:t>
      </w:r>
      <w:r w:rsidR="001605A1" w:rsidRPr="00C31E6C">
        <w:rPr>
          <w:sz w:val="28"/>
          <w:szCs w:val="28"/>
        </w:rPr>
        <w:t>ц</w:t>
      </w:r>
      <w:r>
        <w:rPr>
          <w:sz w:val="28"/>
          <w:szCs w:val="28"/>
        </w:rPr>
        <w:t>е</w:t>
      </w:r>
      <w:r w:rsidR="0045703E">
        <w:rPr>
          <w:sz w:val="28"/>
          <w:szCs w:val="28"/>
        </w:rPr>
        <w:t xml:space="preserve"> 202</w:t>
      </w:r>
      <w:r w:rsidR="00B642B7">
        <w:rPr>
          <w:sz w:val="28"/>
          <w:szCs w:val="28"/>
        </w:rPr>
        <w:t>1</w:t>
      </w:r>
      <w:r w:rsidR="001605A1" w:rsidRPr="00C31E6C">
        <w:rPr>
          <w:sz w:val="28"/>
          <w:szCs w:val="28"/>
        </w:rPr>
        <w:t>-</w:t>
      </w:r>
      <w:r w:rsidR="009F7908">
        <w:rPr>
          <w:sz w:val="28"/>
          <w:szCs w:val="28"/>
        </w:rPr>
        <w:t>2</w:t>
      </w:r>
      <w:r w:rsidR="00B642B7">
        <w:rPr>
          <w:sz w:val="28"/>
          <w:szCs w:val="28"/>
        </w:rPr>
        <w:t>2</w:t>
      </w:r>
      <w:r w:rsidR="001605A1" w:rsidRPr="00C31E6C">
        <w:rPr>
          <w:sz w:val="28"/>
          <w:szCs w:val="28"/>
        </w:rPr>
        <w:t xml:space="preserve"> учебного года в 11</w:t>
      </w:r>
      <w:r w:rsidR="00DC3087">
        <w:rPr>
          <w:sz w:val="28"/>
          <w:szCs w:val="28"/>
        </w:rPr>
        <w:t>-ом</w:t>
      </w:r>
      <w:r w:rsidR="001605A1" w:rsidRPr="00C31E6C">
        <w:rPr>
          <w:sz w:val="28"/>
          <w:szCs w:val="28"/>
        </w:rPr>
        <w:t xml:space="preserve"> </w:t>
      </w:r>
      <w:r w:rsidR="001A58F9" w:rsidRPr="00C31E6C">
        <w:rPr>
          <w:sz w:val="28"/>
          <w:szCs w:val="28"/>
        </w:rPr>
        <w:t>класс</w:t>
      </w:r>
      <w:r w:rsidR="001A58F9">
        <w:rPr>
          <w:sz w:val="28"/>
          <w:szCs w:val="28"/>
        </w:rPr>
        <w:t>е</w:t>
      </w:r>
      <w:r w:rsidR="001A58F9" w:rsidRPr="00C31E6C">
        <w:rPr>
          <w:sz w:val="28"/>
          <w:szCs w:val="28"/>
        </w:rPr>
        <w:t xml:space="preserve"> обучалось</w:t>
      </w:r>
      <w:r w:rsidR="001605A1" w:rsidRPr="00C31E6C">
        <w:rPr>
          <w:sz w:val="28"/>
          <w:szCs w:val="28"/>
        </w:rPr>
        <w:t xml:space="preserve"> </w:t>
      </w:r>
      <w:r w:rsidR="00510518">
        <w:rPr>
          <w:sz w:val="28"/>
          <w:szCs w:val="28"/>
        </w:rPr>
        <w:t>5</w:t>
      </w:r>
      <w:r w:rsidR="001605A1" w:rsidRPr="00C31E6C">
        <w:rPr>
          <w:sz w:val="28"/>
          <w:szCs w:val="28"/>
        </w:rPr>
        <w:t xml:space="preserve"> выпускник</w:t>
      </w:r>
      <w:r w:rsidR="0045703E">
        <w:rPr>
          <w:sz w:val="28"/>
          <w:szCs w:val="28"/>
        </w:rPr>
        <w:t>ов</w:t>
      </w:r>
      <w:r w:rsidR="001605A1" w:rsidRPr="00C31E6C">
        <w:rPr>
          <w:sz w:val="28"/>
          <w:szCs w:val="28"/>
        </w:rPr>
        <w:t>. Все учащиеся были допущ</w:t>
      </w:r>
      <w:r>
        <w:rPr>
          <w:sz w:val="28"/>
          <w:szCs w:val="28"/>
        </w:rPr>
        <w:t>ены к государственной итоговой</w:t>
      </w:r>
      <w:r w:rsidR="001605A1" w:rsidRPr="00C31E6C">
        <w:rPr>
          <w:sz w:val="28"/>
          <w:szCs w:val="28"/>
        </w:rPr>
        <w:t xml:space="preserve"> аттестации.</w:t>
      </w:r>
    </w:p>
    <w:p w14:paraId="3F4240CA" w14:textId="733A769E" w:rsidR="007E2EBD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 20</w:t>
      </w:r>
      <w:r w:rsidR="0045703E">
        <w:rPr>
          <w:sz w:val="28"/>
          <w:szCs w:val="28"/>
        </w:rPr>
        <w:t>2</w:t>
      </w:r>
      <w:r w:rsidR="00510518">
        <w:rPr>
          <w:sz w:val="28"/>
          <w:szCs w:val="28"/>
        </w:rPr>
        <w:t>2</w:t>
      </w:r>
      <w:r w:rsidRPr="00C31E6C">
        <w:rPr>
          <w:sz w:val="28"/>
          <w:szCs w:val="28"/>
        </w:rPr>
        <w:t xml:space="preserve"> учебном году учащиеся 11 класса сдавали все экзамены в форме Единого государственного экзамена: два обязательных экзамена (математика и русский язык), а также предметы по выбору.</w:t>
      </w:r>
    </w:p>
    <w:p w14:paraId="3F4240CB" w14:textId="77777777" w:rsidR="001605A1" w:rsidRPr="00C31E6C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 С целью подготовки к государственной итоговой аттестации </w:t>
      </w:r>
      <w:r w:rsidR="007E2EBD">
        <w:rPr>
          <w:sz w:val="28"/>
          <w:szCs w:val="28"/>
        </w:rPr>
        <w:t>были</w:t>
      </w:r>
      <w:r w:rsidRPr="00C31E6C">
        <w:rPr>
          <w:sz w:val="28"/>
          <w:szCs w:val="28"/>
        </w:rPr>
        <w:t xml:space="preserve"> проведены ученические и родительские собрания по ознакомлению с 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по ру</w:t>
      </w:r>
      <w:r w:rsidR="007E2EBD">
        <w:rPr>
          <w:sz w:val="28"/>
          <w:szCs w:val="28"/>
        </w:rPr>
        <w:t>сско</w:t>
      </w:r>
      <w:r w:rsidR="0045703E">
        <w:rPr>
          <w:sz w:val="28"/>
          <w:szCs w:val="28"/>
        </w:rPr>
        <w:t xml:space="preserve">му языку, математике, </w:t>
      </w:r>
      <w:r w:rsidRPr="00C31E6C">
        <w:rPr>
          <w:sz w:val="28"/>
          <w:szCs w:val="28"/>
        </w:rPr>
        <w:t>репетиц</w:t>
      </w:r>
      <w:r w:rsidR="007E2EBD">
        <w:rPr>
          <w:sz w:val="28"/>
          <w:szCs w:val="28"/>
        </w:rPr>
        <w:t xml:space="preserve">ионные экзамены по математике, </w:t>
      </w:r>
      <w:r w:rsidRPr="00C31E6C">
        <w:rPr>
          <w:sz w:val="28"/>
          <w:szCs w:val="28"/>
        </w:rPr>
        <w:t>русскому языку</w:t>
      </w:r>
      <w:r w:rsidR="0045703E">
        <w:rPr>
          <w:sz w:val="28"/>
          <w:szCs w:val="28"/>
        </w:rPr>
        <w:t>, физике, обществознанию</w:t>
      </w:r>
      <w:r w:rsidR="00B64CDE">
        <w:rPr>
          <w:sz w:val="28"/>
          <w:szCs w:val="28"/>
        </w:rPr>
        <w:t>.</w:t>
      </w:r>
      <w:r w:rsidRPr="00C31E6C">
        <w:rPr>
          <w:sz w:val="28"/>
          <w:szCs w:val="28"/>
        </w:rPr>
        <w:t xml:space="preserve"> </w:t>
      </w:r>
    </w:p>
    <w:p w14:paraId="3F4240CC" w14:textId="77777777" w:rsidR="001605A1" w:rsidRPr="00C31E6C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Большое внимание уделялось защите персональных данных участников единого государственного экзамена. Принята система мер по защите персональных данных: изданы приказы, разработаны соответствующие положения, назначены ответственные, исключен неправомерный доступ к персональным данным. </w:t>
      </w:r>
    </w:p>
    <w:p w14:paraId="3F4240CD" w14:textId="77777777" w:rsidR="001605A1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Весь колл</w:t>
      </w:r>
      <w:r w:rsidR="00644CD1">
        <w:rPr>
          <w:sz w:val="28"/>
          <w:szCs w:val="28"/>
        </w:rPr>
        <w:t>ектив работал согласно Плану подготовки к</w:t>
      </w:r>
      <w:r w:rsidRPr="00C31E6C">
        <w:rPr>
          <w:sz w:val="28"/>
          <w:szCs w:val="28"/>
        </w:rPr>
        <w:t xml:space="preserve"> ЕГЭ.</w:t>
      </w:r>
    </w:p>
    <w:p w14:paraId="3F4240CE" w14:textId="77777777" w:rsidR="00B64CDE" w:rsidRDefault="00B64CDE" w:rsidP="00B64CDE">
      <w:pPr>
        <w:ind w:firstLine="567"/>
        <w:jc w:val="both"/>
        <w:rPr>
          <w:sz w:val="28"/>
          <w:szCs w:val="28"/>
        </w:rPr>
      </w:pPr>
    </w:p>
    <w:p w14:paraId="3F4240CF" w14:textId="77777777" w:rsidR="00B64CDE" w:rsidRPr="00B64CDE" w:rsidRDefault="00B64CDE" w:rsidP="00B64CDE">
      <w:pPr>
        <w:ind w:firstLine="567"/>
        <w:jc w:val="center"/>
        <w:rPr>
          <w:b/>
          <w:sz w:val="28"/>
          <w:szCs w:val="28"/>
        </w:rPr>
      </w:pPr>
      <w:r w:rsidRPr="00B64CDE">
        <w:rPr>
          <w:b/>
          <w:sz w:val="28"/>
          <w:szCs w:val="28"/>
        </w:rPr>
        <w:t>Количественные данные по выбору предметов ЕГЭ</w:t>
      </w:r>
    </w:p>
    <w:p w14:paraId="3F4240D0" w14:textId="77777777" w:rsidR="00493936" w:rsidRDefault="00493936" w:rsidP="001605A1">
      <w:pPr>
        <w:jc w:val="both"/>
        <w:rPr>
          <w:sz w:val="28"/>
          <w:szCs w:val="28"/>
        </w:rPr>
      </w:pPr>
    </w:p>
    <w:tbl>
      <w:tblPr>
        <w:tblW w:w="9745" w:type="dxa"/>
        <w:tblInd w:w="-572" w:type="dxa"/>
        <w:tblLook w:val="04A0" w:firstRow="1" w:lastRow="0" w:firstColumn="1" w:lastColumn="0" w:noHBand="0" w:noVBand="1"/>
      </w:tblPr>
      <w:tblGrid>
        <w:gridCol w:w="2546"/>
        <w:gridCol w:w="1455"/>
        <w:gridCol w:w="1474"/>
        <w:gridCol w:w="1473"/>
        <w:gridCol w:w="1416"/>
        <w:gridCol w:w="1381"/>
      </w:tblGrid>
      <w:tr w:rsidR="00742236" w:rsidRPr="00493936" w14:paraId="3F4240D6" w14:textId="0EF1EF43" w:rsidTr="00742236">
        <w:trPr>
          <w:trHeight w:val="1176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0D1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0D2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0D3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0D4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40D5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8D11" w14:textId="562E488C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</w:tr>
      <w:tr w:rsidR="00742236" w:rsidRPr="00493936" w14:paraId="3F4240DC" w14:textId="26F2AD9F" w:rsidTr="00742236">
        <w:trPr>
          <w:trHeight w:val="1123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4240D7" w14:textId="77777777" w:rsidR="00742236" w:rsidRPr="00493936" w:rsidRDefault="00742236" w:rsidP="00742236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0D8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2018 учебный год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0D9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2019 учебный год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0DA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2020 учебный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4240DB" w14:textId="77777777" w:rsidR="00742236" w:rsidRPr="004939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2021 </w:t>
            </w:r>
            <w:r w:rsidRPr="00493936">
              <w:rPr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FB6FBF" w14:textId="0828020D" w:rsidR="007422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2022 </w:t>
            </w:r>
            <w:r w:rsidRPr="00493936">
              <w:rPr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742236" w:rsidRPr="00493936" w14:paraId="3F4240E2" w14:textId="75419EC3" w:rsidTr="0007721E">
        <w:trPr>
          <w:trHeight w:val="42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40DD" w14:textId="221CAD3A" w:rsidR="00742236" w:rsidRPr="00493936" w:rsidRDefault="007422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DE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DF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E0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240E1" w14:textId="77777777" w:rsidR="00742236" w:rsidRPr="004939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7490E1" w14:textId="412E52C0" w:rsidR="007422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42236" w:rsidRPr="00493936" w14:paraId="3F4240E8" w14:textId="30FE6C25" w:rsidTr="0007721E">
        <w:trPr>
          <w:trHeight w:val="71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40E3" w14:textId="77777777" w:rsidR="00742236" w:rsidRPr="00493936" w:rsidRDefault="007422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E4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E5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E6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240E7" w14:textId="77777777" w:rsidR="00742236" w:rsidRPr="004939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79D63" w14:textId="292970EF" w:rsidR="007422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42236" w:rsidRPr="00493936" w14:paraId="3F4240EE" w14:textId="48AB5776" w:rsidTr="0007721E">
        <w:trPr>
          <w:trHeight w:val="68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40E9" w14:textId="77777777" w:rsidR="00742236" w:rsidRPr="00493936" w:rsidRDefault="007422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EA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EB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EC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240ED" w14:textId="77777777" w:rsidR="00742236" w:rsidRPr="004939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47334A" w14:textId="35DE4ADB" w:rsidR="007422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2236" w:rsidRPr="00493936" w14:paraId="3F4240F4" w14:textId="33AC4021" w:rsidTr="0007721E">
        <w:trPr>
          <w:trHeight w:val="67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40EF" w14:textId="77777777" w:rsidR="00742236" w:rsidRPr="00493936" w:rsidRDefault="007422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0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1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2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240F3" w14:textId="77777777" w:rsidR="00742236" w:rsidRPr="004939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24F8DE" w14:textId="2BEA78B8" w:rsidR="007422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2236" w:rsidRPr="00493936" w14:paraId="3F4240FA" w14:textId="6F77B34F" w:rsidTr="0007721E">
        <w:trPr>
          <w:trHeight w:val="82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40F5" w14:textId="77777777" w:rsidR="00742236" w:rsidRPr="00493936" w:rsidRDefault="007422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6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7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8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240F9" w14:textId="77777777" w:rsidR="00742236" w:rsidRPr="004939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6D44F" w14:textId="5D25F76B" w:rsidR="007422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2236" w:rsidRPr="00493936" w14:paraId="3F424100" w14:textId="0BCF590D" w:rsidTr="0007721E">
        <w:trPr>
          <w:trHeight w:val="553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40FB" w14:textId="77777777" w:rsidR="00742236" w:rsidRPr="00493936" w:rsidRDefault="007422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C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D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0FE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240FF" w14:textId="77777777" w:rsidR="00742236" w:rsidRPr="004939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980A43" w14:textId="1491B624" w:rsidR="007422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42236" w:rsidRPr="00493936" w14:paraId="3F424106" w14:textId="7758F459" w:rsidTr="0007721E">
        <w:trPr>
          <w:trHeight w:val="82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4101" w14:textId="77777777" w:rsidR="00742236" w:rsidRPr="00493936" w:rsidRDefault="007422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102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103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4104" w14:textId="77777777" w:rsidR="00742236" w:rsidRPr="00493936" w:rsidRDefault="007422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24105" w14:textId="77777777" w:rsidR="00742236" w:rsidRPr="00493936" w:rsidRDefault="00742236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A30181" w14:textId="65579736" w:rsidR="00742236" w:rsidRDefault="00742236" w:rsidP="007422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3F424107" w14:textId="77777777" w:rsidR="00CF576B" w:rsidRDefault="00CF576B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</w:p>
    <w:p w14:paraId="3F424108" w14:textId="54C38830" w:rsidR="00EB10A2" w:rsidRDefault="00454DE8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8AD5E58" wp14:editId="63BC981D">
            <wp:extent cx="5527431" cy="3327191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37" cy="3338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24109" w14:textId="42400660" w:rsidR="00C31E6C" w:rsidRDefault="00CF576B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 анализа выбора обучающими</w:t>
      </w:r>
      <w:r w:rsidR="00C31E6C" w:rsidRPr="00C31E6C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предметов по выбору </w:t>
      </w:r>
      <w:r w:rsidR="00C31E6C" w:rsidRPr="00C31E6C">
        <w:rPr>
          <w:sz w:val="28"/>
          <w:szCs w:val="28"/>
        </w:rPr>
        <w:t xml:space="preserve">видно, </w:t>
      </w:r>
      <w:r w:rsidR="008B167D">
        <w:rPr>
          <w:sz w:val="28"/>
          <w:szCs w:val="28"/>
        </w:rPr>
        <w:t>ч</w:t>
      </w:r>
      <w:r w:rsidR="00C31E6C" w:rsidRPr="00C31E6C">
        <w:rPr>
          <w:sz w:val="28"/>
          <w:szCs w:val="28"/>
        </w:rPr>
        <w:t xml:space="preserve">то </w:t>
      </w:r>
      <w:r w:rsidR="006769F3">
        <w:rPr>
          <w:sz w:val="28"/>
          <w:szCs w:val="28"/>
        </w:rPr>
        <w:t xml:space="preserve">в </w:t>
      </w:r>
      <w:r w:rsidR="00C31E6C" w:rsidRPr="00C31E6C">
        <w:rPr>
          <w:sz w:val="28"/>
          <w:szCs w:val="28"/>
        </w:rPr>
        <w:t>приоритет</w:t>
      </w:r>
      <w:r w:rsidR="006769F3">
        <w:rPr>
          <w:sz w:val="28"/>
          <w:szCs w:val="28"/>
        </w:rPr>
        <w:t>е</w:t>
      </w:r>
      <w:r w:rsidR="000E55B1">
        <w:rPr>
          <w:sz w:val="28"/>
          <w:szCs w:val="28"/>
        </w:rPr>
        <w:t>,</w:t>
      </w:r>
      <w:r w:rsidR="00C31E6C" w:rsidRPr="00C31E6C">
        <w:rPr>
          <w:sz w:val="28"/>
          <w:szCs w:val="28"/>
        </w:rPr>
        <w:t xml:space="preserve"> на сегодняшний день</w:t>
      </w:r>
      <w:r w:rsidR="000E55B1">
        <w:rPr>
          <w:sz w:val="28"/>
          <w:szCs w:val="28"/>
        </w:rPr>
        <w:t xml:space="preserve">, остался предмет - </w:t>
      </w:r>
      <w:r w:rsidR="006769F3">
        <w:rPr>
          <w:sz w:val="28"/>
          <w:szCs w:val="28"/>
        </w:rPr>
        <w:t>обществознани</w:t>
      </w:r>
      <w:r w:rsidR="000E55B1">
        <w:rPr>
          <w:sz w:val="28"/>
          <w:szCs w:val="28"/>
        </w:rPr>
        <w:t>е</w:t>
      </w:r>
      <w:r w:rsidR="00C31E6C" w:rsidRPr="00C31E6C">
        <w:rPr>
          <w:sz w:val="28"/>
          <w:szCs w:val="28"/>
        </w:rPr>
        <w:t>.</w:t>
      </w:r>
      <w:r w:rsidR="008B167D">
        <w:rPr>
          <w:sz w:val="28"/>
          <w:szCs w:val="28"/>
        </w:rPr>
        <w:t xml:space="preserve"> Остальные предметы выбирают не каждый год, что свидетельствует о дифференцированном и осознанном подходе выпускников к выбору предметов для осуществления в дальнейшем профессионального обучения.</w:t>
      </w:r>
    </w:p>
    <w:p w14:paraId="3F42410A" w14:textId="77777777" w:rsidR="0061325E" w:rsidRPr="00B64CDE" w:rsidRDefault="00B64CDE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Сравнительный анализ среднего балла ЕГЭ</w:t>
      </w:r>
    </w:p>
    <w:tbl>
      <w:tblPr>
        <w:tblW w:w="9541" w:type="dxa"/>
        <w:tblInd w:w="-438" w:type="dxa"/>
        <w:tblLook w:val="04A0" w:firstRow="1" w:lastRow="0" w:firstColumn="1" w:lastColumn="0" w:noHBand="0" w:noVBand="1"/>
      </w:tblPr>
      <w:tblGrid>
        <w:gridCol w:w="2850"/>
        <w:gridCol w:w="1322"/>
        <w:gridCol w:w="1323"/>
        <w:gridCol w:w="1459"/>
        <w:gridCol w:w="1335"/>
        <w:gridCol w:w="1252"/>
      </w:tblGrid>
      <w:tr w:rsidR="00152B62" w:rsidRPr="00AB1485" w14:paraId="3F424110" w14:textId="00C061F9" w:rsidTr="00DD0912">
        <w:trPr>
          <w:trHeight w:val="15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0B" w14:textId="77777777" w:rsidR="00152B62" w:rsidRPr="00AB1485" w:rsidRDefault="00152B62" w:rsidP="00152B62">
            <w:pPr>
              <w:suppressAutoHyphens w:val="0"/>
              <w:jc w:val="center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0C" w14:textId="77777777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МАОУ СОШ №10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0D" w14:textId="77777777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МАОУ СОШ №10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0E" w14:textId="77777777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410F" w14:textId="77777777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3E75" w14:textId="79CE9448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</w:tr>
      <w:tr w:rsidR="00152B62" w:rsidRPr="00AB1485" w14:paraId="3F424116" w14:textId="1C346D89" w:rsidTr="00DD0912">
        <w:trPr>
          <w:trHeight w:val="15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4111" w14:textId="77777777" w:rsidR="00152B62" w:rsidRPr="00AB1485" w:rsidRDefault="00152B62" w:rsidP="00152B62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12" w14:textId="77777777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2018 учебный год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13" w14:textId="77777777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2019 учебный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14" w14:textId="77777777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2020 учебный год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4115" w14:textId="77777777" w:rsidR="00152B62" w:rsidRPr="00AB1485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</w:t>
            </w: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D4B2" w14:textId="1035F28B" w:rsidR="00152B62" w:rsidRDefault="00152B62" w:rsidP="00152B6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</w:t>
            </w:r>
            <w:r w:rsidR="00DD0912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152B62" w:rsidRPr="00AB1485" w14:paraId="3F42411C" w14:textId="6F7B7A0B" w:rsidTr="00DD0912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17" w14:textId="09CCE192" w:rsidR="00152B62" w:rsidRPr="00AB1485" w:rsidRDefault="00152B62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18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19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1A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411B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FB58" w14:textId="1395D39A" w:rsidR="00152B62" w:rsidRDefault="008C528D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52B62" w:rsidRPr="00AB1485" w14:paraId="3F424122" w14:textId="1A0A5EE0" w:rsidTr="00DD0912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1D" w14:textId="77777777" w:rsidR="00152B62" w:rsidRPr="00AB1485" w:rsidRDefault="00152B62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1E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1F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20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4121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684EE" w14:textId="51769415" w:rsidR="00152B62" w:rsidRDefault="00704A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52B62" w:rsidRPr="00AB1485" w14:paraId="3F424128" w14:textId="2592A86C" w:rsidTr="00DD0912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23" w14:textId="77777777" w:rsidR="00152B62" w:rsidRPr="00AB1485" w:rsidRDefault="00152B62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24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25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26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4127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40517" w14:textId="57309FE0" w:rsidR="00152B62" w:rsidRDefault="005450C9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152B62" w:rsidRPr="00AB1485" w14:paraId="3F42412E" w14:textId="0A1F4888" w:rsidTr="00DD0912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29" w14:textId="77777777" w:rsidR="00152B62" w:rsidRPr="00AB1485" w:rsidRDefault="00152B62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2A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2B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2C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412D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E492B" w14:textId="34267358" w:rsidR="00152B62" w:rsidRDefault="008C528D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152B62" w:rsidRPr="00AB1485" w14:paraId="3F424134" w14:textId="7AD41D02" w:rsidTr="00DD0912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2F" w14:textId="77777777" w:rsidR="00152B62" w:rsidRPr="00AB1485" w:rsidRDefault="00152B62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30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31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32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4133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9BD81" w14:textId="4C890CEC" w:rsidR="00152B62" w:rsidRDefault="00D8593C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152B62" w:rsidRPr="00AB1485" w14:paraId="3F42413A" w14:textId="4BA2A109" w:rsidTr="00DD0912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35" w14:textId="77777777" w:rsidR="00152B62" w:rsidRPr="00AB1485" w:rsidRDefault="00152B62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36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37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38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4139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8C5EA" w14:textId="4A0407DC" w:rsidR="00152B62" w:rsidRDefault="00926A8F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52B62" w:rsidRPr="00AB1485" w14:paraId="3F424140" w14:textId="73C1B726" w:rsidTr="00DD0912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3B" w14:textId="77777777" w:rsidR="00152B62" w:rsidRPr="00AB1485" w:rsidRDefault="00152B62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3C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13D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3E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2413F" w14:textId="77777777" w:rsidR="00152B62" w:rsidRPr="00AB1485" w:rsidRDefault="00152B6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C29EF" w14:textId="19B31949" w:rsidR="00152B62" w:rsidRDefault="00926A8F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</w:tbl>
    <w:p w14:paraId="3F424141" w14:textId="473A0897" w:rsidR="004E2696" w:rsidRDefault="00CD1A9F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3210F31" wp14:editId="51F32E44">
            <wp:extent cx="5733720" cy="3446585"/>
            <wp:effectExtent l="0" t="0" r="63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386" cy="3456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24142" w14:textId="7D00365B" w:rsidR="00AB1485" w:rsidRDefault="000B0A57" w:rsidP="000B0A57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bCs/>
          <w:sz w:val="28"/>
          <w:szCs w:val="28"/>
        </w:rPr>
      </w:pPr>
      <w:r w:rsidRPr="000B0A57">
        <w:rPr>
          <w:b/>
          <w:bCs/>
          <w:sz w:val="28"/>
          <w:szCs w:val="28"/>
        </w:rPr>
        <w:t>Анали</w:t>
      </w:r>
      <w:r>
        <w:rPr>
          <w:b/>
          <w:bCs/>
          <w:sz w:val="28"/>
          <w:szCs w:val="28"/>
        </w:rPr>
        <w:t>з</w:t>
      </w:r>
      <w:r w:rsidRPr="000B0A57">
        <w:rPr>
          <w:b/>
          <w:bCs/>
          <w:sz w:val="28"/>
          <w:szCs w:val="28"/>
        </w:rPr>
        <w:t xml:space="preserve"> ЕГЭ </w:t>
      </w:r>
      <w:r>
        <w:rPr>
          <w:b/>
          <w:bCs/>
          <w:sz w:val="28"/>
          <w:szCs w:val="28"/>
        </w:rPr>
        <w:t xml:space="preserve">2022 </w:t>
      </w:r>
      <w:r w:rsidRPr="000B0A57">
        <w:rPr>
          <w:b/>
          <w:bCs/>
          <w:sz w:val="28"/>
          <w:szCs w:val="28"/>
        </w:rPr>
        <w:t>по математике</w:t>
      </w:r>
    </w:p>
    <w:p w14:paraId="0C324802" w14:textId="77777777" w:rsidR="009E7869" w:rsidRPr="000B0A57" w:rsidRDefault="009E7869" w:rsidP="000B0A57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bCs/>
          <w:sz w:val="28"/>
          <w:szCs w:val="28"/>
        </w:rPr>
      </w:pPr>
    </w:p>
    <w:p w14:paraId="703A5F93" w14:textId="331760AA" w:rsidR="00964B1B" w:rsidRDefault="00211492" w:rsidP="00964B1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Профильный уровень</w:t>
      </w:r>
    </w:p>
    <w:p w14:paraId="0A718537" w14:textId="15A48B73" w:rsidR="00964B1B" w:rsidRDefault="00964B1B" w:rsidP="00501161">
      <w:pPr>
        <w:pStyle w:val="a6"/>
        <w:numPr>
          <w:ilvl w:val="0"/>
          <w:numId w:val="30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Минимальный порог ЕГЭ по математике 5 баллов, максимальный -31 балл. Средний балл по школе 8,6. Медиана -8. Медиана довольно далека от максимального балла. 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1238"/>
        <w:gridCol w:w="981"/>
        <w:gridCol w:w="1945"/>
        <w:gridCol w:w="1442"/>
        <w:gridCol w:w="1614"/>
        <w:gridCol w:w="1120"/>
      </w:tblGrid>
      <w:tr w:rsidR="00EC6A95" w:rsidRPr="00EC6A95" w14:paraId="4BC14E49" w14:textId="77777777" w:rsidTr="00EC6A95">
        <w:trPr>
          <w:trHeight w:val="420"/>
        </w:trPr>
        <w:tc>
          <w:tcPr>
            <w:tcW w:w="7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8FB3" w14:textId="490550FB" w:rsidR="00EC6A95" w:rsidRPr="00EC6A95" w:rsidRDefault="00EC6A95" w:rsidP="00EC6A95">
            <w:pPr>
              <w:suppressAutoHyphens w:val="0"/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</w:pPr>
            <w:r w:rsidRPr="00EC6A95"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6EA3" w14:textId="77777777" w:rsidR="00EC6A95" w:rsidRPr="00EC6A95" w:rsidRDefault="00EC6A95" w:rsidP="00EC6A95">
            <w:pPr>
              <w:suppressAutoHyphens w:val="0"/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</w:pPr>
          </w:p>
        </w:tc>
      </w:tr>
      <w:tr w:rsidR="00EC6A95" w:rsidRPr="00EC6A95" w14:paraId="1E51AB6B" w14:textId="77777777" w:rsidTr="00EC6A95">
        <w:trPr>
          <w:trHeight w:val="348"/>
        </w:trPr>
        <w:tc>
          <w:tcPr>
            <w:tcW w:w="5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7B3B" w14:textId="77777777" w:rsidR="00EC6A95" w:rsidRPr="00EC6A95" w:rsidRDefault="00EC6A95" w:rsidP="00EC6A95">
            <w:pPr>
              <w:suppressAutoHyphens w:val="0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 w:rsidRPr="00EC6A95"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  <w:t>Основные статистические данные по классам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660B" w14:textId="77777777" w:rsidR="00EC6A95" w:rsidRPr="00EC6A95" w:rsidRDefault="00EC6A95" w:rsidP="00EC6A95">
            <w:pPr>
              <w:suppressAutoHyphens w:val="0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8524" w14:textId="77777777" w:rsidR="00EC6A95" w:rsidRPr="00EC6A95" w:rsidRDefault="00EC6A95" w:rsidP="00EC6A9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EC6A95" w:rsidRPr="00EC6A95" w14:paraId="2C2CE7C6" w14:textId="77777777" w:rsidTr="00EC6A95">
        <w:trPr>
          <w:trHeight w:val="46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CBB" w14:textId="77777777" w:rsidR="00EC6A95" w:rsidRPr="00EC6A95" w:rsidRDefault="00EC6A95" w:rsidP="00EC6A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C6A9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9900" w14:textId="77777777" w:rsidR="00EC6A95" w:rsidRPr="00EC6A95" w:rsidRDefault="00EC6A95" w:rsidP="00EC6A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C6A9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7163" w14:textId="77777777" w:rsidR="00EC6A95" w:rsidRPr="00EC6A95" w:rsidRDefault="00EC6A95" w:rsidP="00EC6A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C6A95">
              <w:rPr>
                <w:rFonts w:ascii="Arial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BB62" w14:textId="77777777" w:rsidR="00EC6A95" w:rsidRPr="00EC6A95" w:rsidRDefault="00EC6A95" w:rsidP="00EC6A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EC6A95">
              <w:rPr>
                <w:rFonts w:ascii="Arial" w:hAnsi="Arial" w:cs="Arial"/>
                <w:sz w:val="20"/>
                <w:szCs w:val="20"/>
                <w:lang w:eastAsia="ru-RU"/>
              </w:rPr>
              <w:t>Мин.б</w:t>
            </w:r>
            <w:proofErr w:type="spellEnd"/>
            <w:r w:rsidRPr="00EC6A95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EF7" w14:textId="77777777" w:rsidR="00EC6A95" w:rsidRPr="00EC6A95" w:rsidRDefault="00EC6A95" w:rsidP="00EC6A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EC6A95">
              <w:rPr>
                <w:rFonts w:ascii="Arial" w:hAnsi="Arial" w:cs="Arial"/>
                <w:sz w:val="20"/>
                <w:szCs w:val="20"/>
                <w:lang w:eastAsia="ru-RU"/>
              </w:rPr>
              <w:t>Макс.б</w:t>
            </w:r>
            <w:proofErr w:type="spellEnd"/>
            <w:r w:rsidRPr="00EC6A95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4B1" w14:textId="77777777" w:rsidR="00EC6A95" w:rsidRPr="00EC6A95" w:rsidRDefault="00EC6A95" w:rsidP="00EC6A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EC6A95">
              <w:rPr>
                <w:rFonts w:ascii="Arial" w:hAnsi="Arial" w:cs="Arial"/>
                <w:sz w:val="20"/>
                <w:szCs w:val="20"/>
                <w:lang w:eastAsia="ru-RU"/>
              </w:rPr>
              <w:t>Ср.б</w:t>
            </w:r>
            <w:proofErr w:type="spellEnd"/>
            <w:r w:rsidRPr="00EC6A95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EC6A95" w:rsidRPr="00EC6A95" w14:paraId="75867A4F" w14:textId="77777777" w:rsidTr="00EC6A95">
        <w:trPr>
          <w:trHeight w:val="28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58F1" w14:textId="77777777" w:rsidR="00EC6A95" w:rsidRPr="00EC6A95" w:rsidRDefault="00EC6A95" w:rsidP="00EC6A9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EC6A9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F05C" w14:textId="77777777" w:rsidR="00EC6A95" w:rsidRPr="00EC6A95" w:rsidRDefault="00EC6A95" w:rsidP="00EC6A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C6A9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FF52" w14:textId="77777777" w:rsidR="00EC6A95" w:rsidRPr="00EC6A95" w:rsidRDefault="00EC6A95" w:rsidP="00EC6A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C6A9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B70A" w14:textId="77777777" w:rsidR="00EC6A95" w:rsidRPr="00EC6A95" w:rsidRDefault="00EC6A95" w:rsidP="00EC6A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C6A9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FB10" w14:textId="77777777" w:rsidR="00EC6A95" w:rsidRPr="00EC6A95" w:rsidRDefault="00EC6A95" w:rsidP="00EC6A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C6A9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552C" w14:textId="77777777" w:rsidR="00EC6A95" w:rsidRPr="00EC6A95" w:rsidRDefault="00EC6A95" w:rsidP="00EC6A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C6A9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8,67</w:t>
            </w:r>
          </w:p>
        </w:tc>
      </w:tr>
    </w:tbl>
    <w:p w14:paraId="64867B83" w14:textId="77777777" w:rsidR="00EC6A95" w:rsidRDefault="00EC6A95" w:rsidP="00EC6A95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</w:p>
    <w:p w14:paraId="4010375E" w14:textId="5257134F" w:rsidR="00964B1B" w:rsidRDefault="00964B1B" w:rsidP="00501161">
      <w:pPr>
        <w:pStyle w:val="a6"/>
        <w:numPr>
          <w:ilvl w:val="0"/>
          <w:numId w:val="30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балл по школе 10 баллов. Отличается от максимального балла по предмету на 21.</w:t>
      </w:r>
    </w:p>
    <w:p w14:paraId="75670895" w14:textId="66A2A539" w:rsidR="00EC6A95" w:rsidRDefault="00EC6A95" w:rsidP="00EC6A95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8A95C25" wp14:editId="6ABC3C02">
            <wp:extent cx="5940425" cy="2098040"/>
            <wp:effectExtent l="0" t="0" r="3175" b="16510"/>
            <wp:docPr id="32" name="Диаграмма 3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928E751" w14:textId="718C9DD4" w:rsidR="00964B1B" w:rsidRDefault="00964B1B" w:rsidP="00501161">
      <w:pPr>
        <w:pStyle w:val="a6"/>
        <w:numPr>
          <w:ilvl w:val="0"/>
          <w:numId w:val="30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Минимальный результат по школе 8 баллов. Отличается от минимального порога на 3 балла. 100% обучающихся находятся в зоне риска.</w:t>
      </w:r>
    </w:p>
    <w:p w14:paraId="3A8FCFF1" w14:textId="77777777" w:rsidR="00EC6A95" w:rsidRDefault="00EC6A95" w:rsidP="00EC6A95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</w:p>
    <w:p w14:paraId="413EE3EB" w14:textId="50F1698A" w:rsidR="00964B1B" w:rsidRDefault="00964B1B" w:rsidP="00501161">
      <w:pPr>
        <w:pStyle w:val="a6"/>
        <w:numPr>
          <w:ilvl w:val="0"/>
          <w:numId w:val="30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Корреляция отрицательная. </w:t>
      </w:r>
    </w:p>
    <w:p w14:paraId="20D846E1" w14:textId="77777777" w:rsidR="00701E2D" w:rsidRPr="00701E2D" w:rsidRDefault="00701E2D" w:rsidP="00701E2D">
      <w:pPr>
        <w:suppressAutoHyphens w:val="0"/>
        <w:rPr>
          <w:rFonts w:ascii="Calibri" w:hAnsi="Calibri" w:cs="Calibri"/>
          <w:b/>
          <w:bCs/>
          <w:sz w:val="28"/>
          <w:szCs w:val="28"/>
          <w:lang w:eastAsia="ru-RU"/>
        </w:rPr>
      </w:pPr>
      <w:r w:rsidRPr="00701E2D">
        <w:rPr>
          <w:rFonts w:ascii="Calibri" w:hAnsi="Calibri" w:cs="Calibri"/>
          <w:b/>
          <w:bCs/>
          <w:sz w:val="28"/>
          <w:szCs w:val="28"/>
          <w:lang w:eastAsia="ru-RU"/>
        </w:rPr>
        <w:t>Распределение по группам результатов (% тестовых баллов)</w:t>
      </w:r>
    </w:p>
    <w:p w14:paraId="10A8708E" w14:textId="77777777" w:rsidR="00701E2D" w:rsidRPr="00701E2D" w:rsidRDefault="00701E2D" w:rsidP="00701E2D">
      <w:pPr>
        <w:pStyle w:val="a6"/>
        <w:rPr>
          <w:sz w:val="28"/>
          <w:szCs w:val="28"/>
        </w:rPr>
      </w:pPr>
    </w:p>
    <w:p w14:paraId="586AB4D7" w14:textId="0E04C098" w:rsidR="00701E2D" w:rsidRDefault="00701E2D" w:rsidP="00701E2D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75D50A5" wp14:editId="77494D77">
            <wp:extent cx="5940425" cy="1793875"/>
            <wp:effectExtent l="0" t="0" r="3175" b="15875"/>
            <wp:docPr id="33" name="Диаграмма 3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4BA91E1" w14:textId="7D181A61" w:rsidR="00964B1B" w:rsidRDefault="00964B1B" w:rsidP="00501161">
      <w:pPr>
        <w:pStyle w:val="a6"/>
        <w:numPr>
          <w:ilvl w:val="0"/>
          <w:numId w:val="30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Аномальных результатов нет.</w:t>
      </w:r>
    </w:p>
    <w:p w14:paraId="1F26B9D9" w14:textId="44045F66" w:rsidR="00701E2D" w:rsidRPr="00701E2D" w:rsidRDefault="00701E2D" w:rsidP="00701E2D">
      <w:pPr>
        <w:suppressAutoHyphens w:val="0"/>
        <w:jc w:val="both"/>
        <w:rPr>
          <w:rFonts w:ascii="Calibri" w:hAnsi="Calibri" w:cs="Calibri"/>
          <w:b/>
          <w:bCs/>
          <w:sz w:val="28"/>
          <w:szCs w:val="28"/>
          <w:lang w:eastAsia="ru-RU"/>
        </w:rPr>
      </w:pPr>
      <w:r w:rsidRPr="00701E2D">
        <w:rPr>
          <w:rFonts w:ascii="Calibri" w:hAnsi="Calibri" w:cs="Calibri"/>
          <w:b/>
          <w:bCs/>
          <w:sz w:val="28"/>
          <w:szCs w:val="28"/>
          <w:lang w:eastAsia="ru-RU"/>
        </w:rPr>
        <w:t>Диаграмм</w:t>
      </w:r>
      <w:r>
        <w:rPr>
          <w:rFonts w:ascii="Calibri" w:hAnsi="Calibri" w:cs="Calibri"/>
          <w:b/>
          <w:bCs/>
          <w:sz w:val="28"/>
          <w:szCs w:val="28"/>
          <w:lang w:eastAsia="ru-RU"/>
        </w:rPr>
        <w:t>а</w:t>
      </w:r>
      <w:r w:rsidRPr="00701E2D">
        <w:rPr>
          <w:rFonts w:ascii="Calibri" w:hAnsi="Calibri" w:cs="Calibri"/>
          <w:b/>
          <w:bCs/>
          <w:sz w:val="28"/>
          <w:szCs w:val="28"/>
          <w:lang w:eastAsia="ru-RU"/>
        </w:rPr>
        <w:t xml:space="preserve"> распределения первичных баллов участников ЕГЭ 202</w:t>
      </w:r>
      <w:r>
        <w:rPr>
          <w:rFonts w:ascii="Calibri" w:hAnsi="Calibri" w:cs="Calibri"/>
          <w:b/>
          <w:bCs/>
          <w:sz w:val="28"/>
          <w:szCs w:val="28"/>
          <w:lang w:eastAsia="ru-RU"/>
        </w:rPr>
        <w:t>2</w:t>
      </w:r>
      <w:r w:rsidRPr="00701E2D">
        <w:rPr>
          <w:rFonts w:ascii="Calibri" w:hAnsi="Calibri" w:cs="Calibri"/>
          <w:b/>
          <w:bCs/>
          <w:sz w:val="28"/>
          <w:szCs w:val="28"/>
          <w:lang w:eastAsia="ru-RU"/>
        </w:rPr>
        <w:t xml:space="preserve"> Математика (профильная)</w:t>
      </w:r>
    </w:p>
    <w:p w14:paraId="20B8F021" w14:textId="526056B6" w:rsidR="00701E2D" w:rsidRDefault="00701E2D" w:rsidP="00701E2D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4EB5CFB" wp14:editId="7F61832A">
            <wp:extent cx="5940425" cy="1153795"/>
            <wp:effectExtent l="0" t="0" r="3175" b="8255"/>
            <wp:docPr id="34" name="Диаграмма 3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2E2C0ED" w14:textId="77777777" w:rsidR="00701E2D" w:rsidRDefault="00964B1B" w:rsidP="00501161">
      <w:pPr>
        <w:pStyle w:val="a6"/>
        <w:numPr>
          <w:ilvl w:val="0"/>
          <w:numId w:val="30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 w:rsidRPr="00C15ACE">
        <w:rPr>
          <w:sz w:val="28"/>
          <w:szCs w:val="28"/>
        </w:rPr>
        <w:t xml:space="preserve"> Соответствие коридору решаемости:</w:t>
      </w:r>
    </w:p>
    <w:p w14:paraId="6AFF979F" w14:textId="77777777" w:rsidR="00701E2D" w:rsidRPr="00701E2D" w:rsidRDefault="00701E2D" w:rsidP="00701E2D">
      <w:pPr>
        <w:suppressAutoHyphens w:val="0"/>
        <w:jc w:val="both"/>
        <w:rPr>
          <w:rFonts w:ascii="Calibri" w:hAnsi="Calibri" w:cs="Calibri"/>
          <w:b/>
          <w:bCs/>
          <w:sz w:val="26"/>
          <w:szCs w:val="26"/>
          <w:lang w:eastAsia="ru-RU"/>
        </w:rPr>
      </w:pPr>
      <w:r w:rsidRPr="00701E2D">
        <w:rPr>
          <w:rFonts w:ascii="Calibri" w:hAnsi="Calibri" w:cs="Calibri"/>
          <w:b/>
          <w:bCs/>
          <w:sz w:val="26"/>
          <w:szCs w:val="26"/>
          <w:lang w:eastAsia="ru-RU"/>
        </w:rPr>
        <w:t xml:space="preserve">Средний % решаемости заданий по классам, по СОШ </w:t>
      </w:r>
    </w:p>
    <w:p w14:paraId="346D9C77" w14:textId="153E9DE5" w:rsidR="00701E2D" w:rsidRDefault="00701E2D" w:rsidP="00701E2D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E3C055A" wp14:editId="713B9D34">
            <wp:extent cx="5940425" cy="1563370"/>
            <wp:effectExtent l="0" t="0" r="3175" b="17780"/>
            <wp:docPr id="35" name="Диаграмма 3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065786E" w14:textId="77777777" w:rsidR="00701E2D" w:rsidRDefault="00964B1B" w:rsidP="00701E2D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 w:rsidRPr="00C15ACE">
        <w:rPr>
          <w:sz w:val="28"/>
          <w:szCs w:val="28"/>
        </w:rPr>
        <w:t xml:space="preserve"> Задание №2, задание №5 базового уровня и задание №10 повышенного уровня не усвоены обучающимися. </w:t>
      </w:r>
    </w:p>
    <w:p w14:paraId="229EB92C" w14:textId="252BE7B9" w:rsidR="00964B1B" w:rsidRPr="00C15ACE" w:rsidRDefault="00964B1B" w:rsidP="00701E2D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 w:rsidRPr="00C15ACE">
        <w:rPr>
          <w:sz w:val="28"/>
          <w:szCs w:val="28"/>
        </w:rPr>
        <w:t>5.4 Обучающиеся не умеют моделировать реальные ситуации на языке теории вероятностей и статистики, вычислять в простейших случаях вероятности событий</w:t>
      </w:r>
    </w:p>
    <w:p w14:paraId="3E327ED0" w14:textId="77777777" w:rsidR="00964B1B" w:rsidRDefault="00964B1B" w:rsidP="00501161">
      <w:pPr>
        <w:pStyle w:val="a6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Обучающиеся не решают простейшие стереометрические задачи на нахождение геометрических величин (длин, углов, площадей, объёмов); </w:t>
      </w:r>
      <w:r>
        <w:rPr>
          <w:sz w:val="28"/>
          <w:szCs w:val="28"/>
        </w:rPr>
        <w:lastRenderedPageBreak/>
        <w:t>использовать при решении стереометрических задач планиметрические факты и методы</w:t>
      </w:r>
    </w:p>
    <w:p w14:paraId="3237C363" w14:textId="1C81D8C4" w:rsidR="00964B1B" w:rsidRDefault="00964B1B" w:rsidP="00501161">
      <w:pPr>
        <w:pStyle w:val="a6"/>
        <w:numPr>
          <w:ilvl w:val="0"/>
          <w:numId w:val="30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>Индекс низких результатов. Никто не решил задания с 12 по 18.</w:t>
      </w:r>
    </w:p>
    <w:p w14:paraId="4890DAC0" w14:textId="77777777" w:rsidR="00A14FE5" w:rsidRPr="00A14FE5" w:rsidRDefault="00A14FE5" w:rsidP="00A14FE5">
      <w:pPr>
        <w:suppressAutoHyphens w:val="0"/>
        <w:jc w:val="both"/>
        <w:rPr>
          <w:rFonts w:ascii="Calibri" w:hAnsi="Calibri" w:cs="Calibri"/>
          <w:b/>
          <w:bCs/>
          <w:sz w:val="26"/>
          <w:szCs w:val="26"/>
          <w:lang w:eastAsia="ru-RU"/>
        </w:rPr>
      </w:pPr>
      <w:r w:rsidRPr="00A14FE5">
        <w:rPr>
          <w:rFonts w:ascii="Calibri" w:hAnsi="Calibri" w:cs="Calibri"/>
          <w:b/>
          <w:bCs/>
          <w:sz w:val="26"/>
          <w:szCs w:val="26"/>
          <w:lang w:eastAsia="ru-RU"/>
        </w:rPr>
        <w:t>Средний % решаемости заданий группами учащихся с разным уровнем подготовки (тестовые баллы: "&lt;27"; "&gt;</w:t>
      </w:r>
      <w:proofErr w:type="gramStart"/>
      <w:r w:rsidRPr="00A14FE5">
        <w:rPr>
          <w:rFonts w:ascii="Calibri" w:hAnsi="Calibri" w:cs="Calibri"/>
          <w:b/>
          <w:bCs/>
          <w:sz w:val="26"/>
          <w:szCs w:val="26"/>
          <w:lang w:eastAsia="ru-RU"/>
        </w:rPr>
        <w:t>26,&lt;</w:t>
      </w:r>
      <w:proofErr w:type="gramEnd"/>
      <w:r w:rsidRPr="00A14FE5">
        <w:rPr>
          <w:rFonts w:ascii="Calibri" w:hAnsi="Calibri" w:cs="Calibri"/>
          <w:b/>
          <w:bCs/>
          <w:sz w:val="26"/>
          <w:szCs w:val="26"/>
          <w:lang w:eastAsia="ru-RU"/>
        </w:rPr>
        <w:t>60"; "&gt;59,&lt;80"; "&gt;79,&lt;100";"100")</w:t>
      </w:r>
    </w:p>
    <w:p w14:paraId="23FA5CF3" w14:textId="603D9E32" w:rsidR="00A14FE5" w:rsidRDefault="00A14FE5" w:rsidP="00A14FE5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6EAD861" wp14:editId="02307C96">
            <wp:extent cx="5940425" cy="1776095"/>
            <wp:effectExtent l="0" t="0" r="3175" b="14605"/>
            <wp:docPr id="36" name="Диаграмма 3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04F6DEE" w14:textId="77777777" w:rsidR="00964B1B" w:rsidRDefault="00964B1B" w:rsidP="00501161">
      <w:pPr>
        <w:pStyle w:val="a6"/>
        <w:numPr>
          <w:ilvl w:val="0"/>
          <w:numId w:val="30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Функциональная грамотность: </w:t>
      </w:r>
    </w:p>
    <w:p w14:paraId="22390972" w14:textId="4F2646B6" w:rsidR="00964B1B" w:rsidRDefault="00964B1B" w:rsidP="00501161">
      <w:pPr>
        <w:pStyle w:val="a6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У обучающихся не сформировано </w:t>
      </w:r>
      <w:proofErr w:type="gramStart"/>
      <w:r>
        <w:rPr>
          <w:sz w:val="28"/>
          <w:szCs w:val="28"/>
        </w:rPr>
        <w:t>представление  о</w:t>
      </w:r>
      <w:proofErr w:type="gramEnd"/>
      <w:r>
        <w:rPr>
          <w:sz w:val="28"/>
          <w:szCs w:val="28"/>
        </w:rPr>
        <w:t xml:space="preserve"> математических понятиях как о важнейших математических моделях, позволяющих описывать и изучать разные процессы и явления, а так же не владеют методами доказательств и алгоритмов решения; не умеют  их применять, проводить доказательные рассуждения в ходе решения задач. Не сформировано представление о необходимости доказательств при обосновании математических утверждений и роли аксиоматики в проведении дедуктивных рассуждений, не сформировано умение моделировать реальные ситуации, исследовать построенные модели, интерпретировать полученный результат.</w:t>
      </w:r>
    </w:p>
    <w:p w14:paraId="012C26EC" w14:textId="47650E64" w:rsidR="00964B1B" w:rsidRDefault="00964B1B" w:rsidP="00501161">
      <w:pPr>
        <w:pStyle w:val="a6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4.2 Учащиеся не овладели методами доказательств и алгоритмов решения; не показали умение их применять, проводить доказательные рассуждения в ходе решения задач, не  владеют  основными понятиями о плоских и пространственных геометрических фигурах, их основных свойствах; не сформировано умение распознавать на чертежах, моделях и в реальном мире геометрические фигуры; не показано умение применять  изученные свойства геометрических фигур и формул для решения геометрических задач и задач с практическим содержанием.</w:t>
      </w:r>
    </w:p>
    <w:p w14:paraId="67634FDD" w14:textId="2620705A" w:rsidR="00376B90" w:rsidRDefault="009E7869" w:rsidP="00C15AC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Базовый уровень</w:t>
      </w:r>
    </w:p>
    <w:p w14:paraId="4D700BED" w14:textId="77777777" w:rsidR="009E7869" w:rsidRDefault="009E7869" w:rsidP="009E7869">
      <w:pPr>
        <w:pStyle w:val="a6"/>
        <w:numPr>
          <w:ilvl w:val="0"/>
          <w:numId w:val="31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 w:rsidRPr="00603A4B">
        <w:rPr>
          <w:sz w:val="28"/>
          <w:szCs w:val="28"/>
        </w:rPr>
        <w:t xml:space="preserve">Минимальный порог ЕГЭ по математике </w:t>
      </w:r>
      <w:r>
        <w:rPr>
          <w:sz w:val="28"/>
          <w:szCs w:val="28"/>
        </w:rPr>
        <w:t>7</w:t>
      </w:r>
      <w:r w:rsidRPr="00603A4B">
        <w:rPr>
          <w:sz w:val="28"/>
          <w:szCs w:val="28"/>
        </w:rPr>
        <w:t xml:space="preserve"> баллов, максимальный -</w:t>
      </w:r>
      <w:r>
        <w:rPr>
          <w:sz w:val="28"/>
          <w:szCs w:val="28"/>
        </w:rPr>
        <w:t>2</w:t>
      </w:r>
      <w:r w:rsidRPr="00603A4B">
        <w:rPr>
          <w:sz w:val="28"/>
          <w:szCs w:val="28"/>
        </w:rPr>
        <w:t xml:space="preserve">1 балл. Средний балл по школе </w:t>
      </w:r>
      <w:r>
        <w:rPr>
          <w:sz w:val="28"/>
          <w:szCs w:val="28"/>
        </w:rPr>
        <w:t xml:space="preserve">15. </w:t>
      </w:r>
      <w:r w:rsidRPr="00603A4B">
        <w:rPr>
          <w:sz w:val="28"/>
          <w:szCs w:val="28"/>
        </w:rPr>
        <w:t>Медиана -</w:t>
      </w:r>
      <w:r>
        <w:rPr>
          <w:sz w:val="28"/>
          <w:szCs w:val="28"/>
        </w:rPr>
        <w:t>15</w:t>
      </w:r>
      <w:r w:rsidRPr="00603A4B">
        <w:rPr>
          <w:sz w:val="28"/>
          <w:szCs w:val="28"/>
        </w:rPr>
        <w:t xml:space="preserve">. Медиана </w:t>
      </w:r>
      <w:r>
        <w:rPr>
          <w:sz w:val="28"/>
          <w:szCs w:val="28"/>
        </w:rPr>
        <w:t>равна среднему баллу</w:t>
      </w:r>
      <w:r w:rsidRPr="00603A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E865930" w14:textId="77777777" w:rsidR="009E7869" w:rsidRDefault="009E7869" w:rsidP="009E7869">
      <w:pPr>
        <w:pStyle w:val="a6"/>
        <w:numPr>
          <w:ilvl w:val="0"/>
          <w:numId w:val="31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балл по школе 16 баллов. Отличается от максимального балла по предмету на 5.</w:t>
      </w:r>
    </w:p>
    <w:p w14:paraId="63187B53" w14:textId="0DAC0798" w:rsidR="009E7869" w:rsidRDefault="009E7869" w:rsidP="009E7869">
      <w:pPr>
        <w:pStyle w:val="a6"/>
        <w:numPr>
          <w:ilvl w:val="0"/>
          <w:numId w:val="31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 w:rsidRPr="008B245C">
        <w:rPr>
          <w:sz w:val="28"/>
          <w:szCs w:val="28"/>
        </w:rPr>
        <w:t>Минимальный результат по школе 14 баллов. Отличается от минимального порога на 7 баллов. Корреляция</w:t>
      </w:r>
      <w:r>
        <w:rPr>
          <w:sz w:val="28"/>
          <w:szCs w:val="28"/>
        </w:rPr>
        <w:t xml:space="preserve"> 50%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1238"/>
        <w:gridCol w:w="981"/>
        <w:gridCol w:w="1945"/>
        <w:gridCol w:w="1442"/>
        <w:gridCol w:w="1614"/>
        <w:gridCol w:w="1120"/>
      </w:tblGrid>
      <w:tr w:rsidR="00AB1AC7" w:rsidRPr="00AB1AC7" w14:paraId="257CCDFB" w14:textId="77777777" w:rsidTr="00AB1AC7">
        <w:trPr>
          <w:trHeight w:val="420"/>
        </w:trPr>
        <w:tc>
          <w:tcPr>
            <w:tcW w:w="7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A94F" w14:textId="77777777" w:rsidR="00AB1AC7" w:rsidRPr="00AB1AC7" w:rsidRDefault="00AB1AC7" w:rsidP="00AB1AC7">
            <w:pPr>
              <w:suppressAutoHyphens w:val="0"/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</w:pPr>
            <w:r w:rsidRPr="00AB1AC7"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  <w:t>1. Доступность качественного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32FC" w14:textId="77777777" w:rsidR="00AB1AC7" w:rsidRPr="00AB1AC7" w:rsidRDefault="00AB1AC7" w:rsidP="00AB1AC7">
            <w:pPr>
              <w:suppressAutoHyphens w:val="0"/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</w:pPr>
          </w:p>
        </w:tc>
      </w:tr>
      <w:tr w:rsidR="00AB1AC7" w:rsidRPr="00AB1AC7" w14:paraId="489786C3" w14:textId="77777777" w:rsidTr="00AB1AC7">
        <w:trPr>
          <w:trHeight w:val="28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742" w14:textId="77777777" w:rsidR="00AB1AC7" w:rsidRPr="00AB1AC7" w:rsidRDefault="00AB1AC7" w:rsidP="00AB1AC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96FB" w14:textId="77777777" w:rsidR="00AB1AC7" w:rsidRPr="00AB1AC7" w:rsidRDefault="00AB1AC7" w:rsidP="00AB1AC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0A61" w14:textId="77777777" w:rsidR="00AB1AC7" w:rsidRPr="00AB1AC7" w:rsidRDefault="00AB1AC7" w:rsidP="00AB1AC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F3FF" w14:textId="77777777" w:rsidR="00AB1AC7" w:rsidRPr="00AB1AC7" w:rsidRDefault="00AB1AC7" w:rsidP="00AB1AC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3F6D" w14:textId="77777777" w:rsidR="00AB1AC7" w:rsidRPr="00AB1AC7" w:rsidRDefault="00AB1AC7" w:rsidP="00AB1AC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FE83" w14:textId="77777777" w:rsidR="00AB1AC7" w:rsidRPr="00AB1AC7" w:rsidRDefault="00AB1AC7" w:rsidP="00AB1AC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B1AC7" w:rsidRPr="00AB1AC7" w14:paraId="49F1EAB9" w14:textId="77777777" w:rsidTr="00AB1AC7">
        <w:trPr>
          <w:trHeight w:val="348"/>
        </w:trPr>
        <w:tc>
          <w:tcPr>
            <w:tcW w:w="5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AFE5" w14:textId="77777777" w:rsidR="00AB1AC7" w:rsidRPr="00AB1AC7" w:rsidRDefault="00AB1AC7" w:rsidP="00AB1AC7">
            <w:pPr>
              <w:suppressAutoHyphens w:val="0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 w:rsidRPr="00AB1AC7"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  <w:lastRenderedPageBreak/>
              <w:t>Основные статистические данные по классам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CD52" w14:textId="77777777" w:rsidR="00AB1AC7" w:rsidRPr="00AB1AC7" w:rsidRDefault="00AB1AC7" w:rsidP="00AB1AC7">
            <w:pPr>
              <w:suppressAutoHyphens w:val="0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7045" w14:textId="77777777" w:rsidR="00AB1AC7" w:rsidRPr="00AB1AC7" w:rsidRDefault="00AB1AC7" w:rsidP="00AB1AC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B1AC7" w:rsidRPr="00AB1AC7" w14:paraId="1434B55E" w14:textId="77777777" w:rsidTr="00AB1AC7">
        <w:trPr>
          <w:trHeight w:val="46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8502" w14:textId="77777777" w:rsidR="00AB1AC7" w:rsidRPr="00AB1AC7" w:rsidRDefault="00AB1AC7" w:rsidP="00AB1A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B1AC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9AB5" w14:textId="77777777" w:rsidR="00AB1AC7" w:rsidRPr="00AB1AC7" w:rsidRDefault="00AB1AC7" w:rsidP="00AB1A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B1AC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EAB2" w14:textId="77777777" w:rsidR="00AB1AC7" w:rsidRPr="00AB1AC7" w:rsidRDefault="00AB1AC7" w:rsidP="00AB1AC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B1AC7">
              <w:rPr>
                <w:rFonts w:ascii="Arial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7972" w14:textId="77777777" w:rsidR="00AB1AC7" w:rsidRPr="00AB1AC7" w:rsidRDefault="00AB1AC7" w:rsidP="00AB1AC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AB1AC7">
              <w:rPr>
                <w:rFonts w:ascii="Arial" w:hAnsi="Arial" w:cs="Arial"/>
                <w:sz w:val="20"/>
                <w:szCs w:val="20"/>
                <w:lang w:eastAsia="ru-RU"/>
              </w:rPr>
              <w:t>Мин.б</w:t>
            </w:r>
            <w:proofErr w:type="spellEnd"/>
            <w:r w:rsidRPr="00AB1AC7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C888" w14:textId="77777777" w:rsidR="00AB1AC7" w:rsidRPr="00AB1AC7" w:rsidRDefault="00AB1AC7" w:rsidP="00AB1AC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AB1AC7">
              <w:rPr>
                <w:rFonts w:ascii="Arial" w:hAnsi="Arial" w:cs="Arial"/>
                <w:sz w:val="20"/>
                <w:szCs w:val="20"/>
                <w:lang w:eastAsia="ru-RU"/>
              </w:rPr>
              <w:t>Макс.б</w:t>
            </w:r>
            <w:proofErr w:type="spellEnd"/>
            <w:r w:rsidRPr="00AB1AC7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D323" w14:textId="77777777" w:rsidR="00AB1AC7" w:rsidRPr="00AB1AC7" w:rsidRDefault="00AB1AC7" w:rsidP="00AB1AC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AB1AC7">
              <w:rPr>
                <w:rFonts w:ascii="Arial" w:hAnsi="Arial" w:cs="Arial"/>
                <w:sz w:val="20"/>
                <w:szCs w:val="20"/>
                <w:lang w:eastAsia="ru-RU"/>
              </w:rPr>
              <w:t>Ср.б</w:t>
            </w:r>
            <w:proofErr w:type="spellEnd"/>
            <w:r w:rsidRPr="00AB1AC7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AB1AC7" w:rsidRPr="00AB1AC7" w14:paraId="6E0CD882" w14:textId="77777777" w:rsidTr="00AB1AC7">
        <w:trPr>
          <w:trHeight w:val="28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8DD9" w14:textId="77777777" w:rsidR="00AB1AC7" w:rsidRPr="00AB1AC7" w:rsidRDefault="00AB1AC7" w:rsidP="00AB1AC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B1AC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83C" w14:textId="77777777" w:rsidR="00AB1AC7" w:rsidRPr="00AB1AC7" w:rsidRDefault="00AB1AC7" w:rsidP="00AB1A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B1AC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4DCC" w14:textId="77777777" w:rsidR="00AB1AC7" w:rsidRPr="00AB1AC7" w:rsidRDefault="00AB1AC7" w:rsidP="00AB1A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B1AC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14,50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6971" w14:textId="77777777" w:rsidR="00AB1AC7" w:rsidRPr="00AB1AC7" w:rsidRDefault="00AB1AC7" w:rsidP="00AB1A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B1AC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831" w14:textId="77777777" w:rsidR="00AB1AC7" w:rsidRPr="00AB1AC7" w:rsidRDefault="00AB1AC7" w:rsidP="00AB1A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B1AC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081B" w14:textId="77777777" w:rsidR="00AB1AC7" w:rsidRPr="00AB1AC7" w:rsidRDefault="00AB1AC7" w:rsidP="00AB1A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B1AC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14,50</w:t>
            </w:r>
          </w:p>
        </w:tc>
      </w:tr>
    </w:tbl>
    <w:p w14:paraId="1BABFBBB" w14:textId="23253D31" w:rsidR="00AB1AC7" w:rsidRDefault="00AB1AC7" w:rsidP="00AB1AC7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</w:p>
    <w:p w14:paraId="66A9437C" w14:textId="04E17FA0" w:rsidR="00AB1AC7" w:rsidRPr="008B245C" w:rsidRDefault="00AB1AC7" w:rsidP="00AB1AC7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9E9C609" wp14:editId="33658EC0">
            <wp:extent cx="5940425" cy="2098040"/>
            <wp:effectExtent l="0" t="0" r="3175" b="1651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D4006C7" w14:textId="266D8157" w:rsidR="009E7869" w:rsidRDefault="009E7869" w:rsidP="009E7869">
      <w:pPr>
        <w:pStyle w:val="a6"/>
        <w:numPr>
          <w:ilvl w:val="0"/>
          <w:numId w:val="31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Аномальных результатов нет.</w:t>
      </w:r>
    </w:p>
    <w:p w14:paraId="5207A206" w14:textId="394385E6" w:rsidR="00AB1AC7" w:rsidRDefault="00AB1AC7" w:rsidP="00AB1AC7">
      <w:pPr>
        <w:pStyle w:val="a6"/>
        <w:suppressAutoHyphens w:val="0"/>
        <w:spacing w:after="200" w:line="276" w:lineRule="auto"/>
        <w:ind w:lef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E748A0A" wp14:editId="58EAF048">
            <wp:extent cx="5940425" cy="1563370"/>
            <wp:effectExtent l="0" t="0" r="3175" b="1778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C50E226" w14:textId="0F83F162" w:rsidR="009E7869" w:rsidRDefault="009E7869" w:rsidP="009E7869">
      <w:pPr>
        <w:pStyle w:val="a6"/>
        <w:numPr>
          <w:ilvl w:val="0"/>
          <w:numId w:val="31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Соответствие коридору решаемости: Задание №13, задание №15 не усвоены обучающимися.</w:t>
      </w:r>
    </w:p>
    <w:p w14:paraId="2600AE30" w14:textId="77777777" w:rsidR="009E7869" w:rsidRDefault="009E7869" w:rsidP="009E7869">
      <w:pPr>
        <w:pStyle w:val="a6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4.1 - 4.</w:t>
      </w:r>
      <w:r w:rsidRPr="006A5C74">
        <w:rPr>
          <w:sz w:val="28"/>
          <w:szCs w:val="28"/>
        </w:rPr>
        <w:t>2 решать планиметрические задачи на нахождение геометрических величин (длин, углов, площадей) решать простейшие стереометрические задачи на нахождение геометрических величин (длин, углов, площадей, объёмов); использовать при решении стереометрических задач планиметрические факты и методы</w:t>
      </w:r>
    </w:p>
    <w:p w14:paraId="03272DE0" w14:textId="77777777" w:rsidR="009E7869" w:rsidRPr="0044443B" w:rsidRDefault="009E7869" w:rsidP="009E7869">
      <w:pPr>
        <w:pStyle w:val="a6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A5C74">
        <w:rPr>
          <w:sz w:val="28"/>
          <w:szCs w:val="28"/>
        </w:rPr>
        <w:t>2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</w:t>
      </w:r>
    </w:p>
    <w:p w14:paraId="111793F7" w14:textId="53D00176" w:rsidR="009E7869" w:rsidRDefault="009E7869" w:rsidP="009E7869">
      <w:pPr>
        <w:pStyle w:val="a6"/>
        <w:numPr>
          <w:ilvl w:val="0"/>
          <w:numId w:val="31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>Индекс низких результатов. Никто не решил задания № 13, 15.</w:t>
      </w:r>
    </w:p>
    <w:p w14:paraId="509416F1" w14:textId="77777777" w:rsidR="009E7869" w:rsidRDefault="009E7869" w:rsidP="009E7869">
      <w:pPr>
        <w:pStyle w:val="a6"/>
        <w:numPr>
          <w:ilvl w:val="0"/>
          <w:numId w:val="31"/>
        </w:numPr>
        <w:suppressAutoHyphens w:val="0"/>
        <w:spacing w:after="200" w:line="276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Функциональная грамотность: </w:t>
      </w:r>
    </w:p>
    <w:p w14:paraId="5C40EC79" w14:textId="77777777" w:rsidR="009E7869" w:rsidRDefault="009E7869" w:rsidP="009E7869">
      <w:pPr>
        <w:pStyle w:val="a6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4.2  4.1 </w:t>
      </w:r>
      <w:r w:rsidRPr="008B245C">
        <w:rPr>
          <w:sz w:val="28"/>
          <w:szCs w:val="28"/>
        </w:rPr>
        <w:t>– владение методами доказательств и алгоритмов решения; умение их применять, проводить доказательные рассуждения в ходе решения задач; –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</w:t>
      </w:r>
      <w:r>
        <w:t xml:space="preserve"> </w:t>
      </w:r>
      <w:r>
        <w:rPr>
          <w:sz w:val="28"/>
          <w:szCs w:val="28"/>
        </w:rPr>
        <w:t xml:space="preserve"> </w:t>
      </w:r>
    </w:p>
    <w:p w14:paraId="41BCBE64" w14:textId="77777777" w:rsidR="009E7869" w:rsidRDefault="009E7869" w:rsidP="009E7869">
      <w:pPr>
        <w:pStyle w:val="a6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  </w:t>
      </w:r>
      <w:r w:rsidRPr="006A5C74">
        <w:rPr>
          <w:sz w:val="28"/>
          <w:szCs w:val="28"/>
        </w:rPr>
        <w:t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–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</w:t>
      </w:r>
    </w:p>
    <w:p w14:paraId="1D939381" w14:textId="31D1419A" w:rsidR="00EE6EA3" w:rsidRDefault="00EE6EA3" w:rsidP="00EE6EA3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bCs/>
          <w:sz w:val="28"/>
          <w:szCs w:val="28"/>
        </w:rPr>
      </w:pPr>
      <w:r w:rsidRPr="000B0A57">
        <w:rPr>
          <w:b/>
          <w:bCs/>
          <w:sz w:val="28"/>
          <w:szCs w:val="28"/>
        </w:rPr>
        <w:t>Анали</w:t>
      </w:r>
      <w:r>
        <w:rPr>
          <w:b/>
          <w:bCs/>
          <w:sz w:val="28"/>
          <w:szCs w:val="28"/>
        </w:rPr>
        <w:t>з</w:t>
      </w:r>
      <w:r w:rsidRPr="000B0A57">
        <w:rPr>
          <w:b/>
          <w:bCs/>
          <w:sz w:val="28"/>
          <w:szCs w:val="28"/>
        </w:rPr>
        <w:t xml:space="preserve"> ЕГЭ </w:t>
      </w:r>
      <w:r>
        <w:rPr>
          <w:b/>
          <w:bCs/>
          <w:sz w:val="28"/>
          <w:szCs w:val="28"/>
        </w:rPr>
        <w:t xml:space="preserve">2022 </w:t>
      </w:r>
      <w:r w:rsidRPr="000B0A57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русскому языку</w:t>
      </w:r>
    </w:p>
    <w:tbl>
      <w:tblPr>
        <w:tblW w:w="7161" w:type="dxa"/>
        <w:tblLook w:val="04A0" w:firstRow="1" w:lastRow="0" w:firstColumn="1" w:lastColumn="0" w:noHBand="0" w:noVBand="1"/>
      </w:tblPr>
      <w:tblGrid>
        <w:gridCol w:w="1055"/>
        <w:gridCol w:w="836"/>
        <w:gridCol w:w="1656"/>
        <w:gridCol w:w="1228"/>
        <w:gridCol w:w="1375"/>
        <w:gridCol w:w="1011"/>
      </w:tblGrid>
      <w:tr w:rsidR="00E64809" w:rsidRPr="00E64809" w14:paraId="36EB316D" w14:textId="77777777" w:rsidTr="00E64809">
        <w:trPr>
          <w:trHeight w:val="420"/>
        </w:trPr>
        <w:tc>
          <w:tcPr>
            <w:tcW w:w="7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D781" w14:textId="77777777" w:rsidR="00E64809" w:rsidRPr="00E64809" w:rsidRDefault="00E64809" w:rsidP="00E64809">
            <w:pPr>
              <w:suppressAutoHyphens w:val="0"/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</w:pPr>
            <w:r w:rsidRPr="00E64809"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  <w:t>1. Доступность качественного образования</w:t>
            </w:r>
          </w:p>
        </w:tc>
      </w:tr>
      <w:tr w:rsidR="00E64809" w:rsidRPr="00E64809" w14:paraId="2BC5C175" w14:textId="77777777" w:rsidTr="00E64809">
        <w:trPr>
          <w:trHeight w:val="28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F9F6" w14:textId="77777777" w:rsidR="00E64809" w:rsidRPr="00E64809" w:rsidRDefault="00E64809" w:rsidP="00E64809">
            <w:pPr>
              <w:suppressAutoHyphens w:val="0"/>
              <w:rPr>
                <w:rFonts w:ascii="Calibri" w:hAnsi="Calibri" w:cs="Calibri"/>
                <w:b/>
                <w:bCs/>
                <w:color w:val="1F497D"/>
                <w:sz w:val="32"/>
                <w:szCs w:val="32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4AA1" w14:textId="77777777" w:rsidR="00E64809" w:rsidRPr="00E64809" w:rsidRDefault="00E64809" w:rsidP="00E6480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CA7F" w14:textId="77777777" w:rsidR="00E64809" w:rsidRPr="00E64809" w:rsidRDefault="00E64809" w:rsidP="00E6480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32F8" w14:textId="77777777" w:rsidR="00E64809" w:rsidRPr="00E64809" w:rsidRDefault="00E64809" w:rsidP="00E6480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1CDA" w14:textId="77777777" w:rsidR="00E64809" w:rsidRPr="00E64809" w:rsidRDefault="00E64809" w:rsidP="00E6480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98FC" w14:textId="77777777" w:rsidR="00E64809" w:rsidRPr="00E64809" w:rsidRDefault="00E64809" w:rsidP="00E6480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E64809" w:rsidRPr="00E64809" w14:paraId="570D6899" w14:textId="77777777" w:rsidTr="00E64809">
        <w:trPr>
          <w:trHeight w:val="348"/>
        </w:trPr>
        <w:tc>
          <w:tcPr>
            <w:tcW w:w="6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6B09" w14:textId="77777777" w:rsidR="00E64809" w:rsidRPr="00E64809" w:rsidRDefault="00E64809" w:rsidP="00E64809">
            <w:pPr>
              <w:suppressAutoHyphens w:val="0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  <w:r w:rsidRPr="00E64809"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  <w:t>Основные статистические данные по классам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27B0" w14:textId="77777777" w:rsidR="00E64809" w:rsidRPr="00E64809" w:rsidRDefault="00E64809" w:rsidP="00E64809">
            <w:pPr>
              <w:suppressAutoHyphens w:val="0"/>
              <w:rPr>
                <w:rFonts w:ascii="Calibri" w:hAnsi="Calibri" w:cs="Calibri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64809" w:rsidRPr="00E64809" w14:paraId="56C24DCF" w14:textId="77777777" w:rsidTr="00E64809">
        <w:trPr>
          <w:trHeight w:val="46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915F" w14:textId="77777777" w:rsidR="00E64809" w:rsidRPr="00E64809" w:rsidRDefault="00E64809" w:rsidP="00E648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6480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B08C" w14:textId="77777777" w:rsidR="00E64809" w:rsidRPr="00E64809" w:rsidRDefault="00E64809" w:rsidP="00E648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6480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5D5" w14:textId="77777777" w:rsidR="00E64809" w:rsidRPr="00E64809" w:rsidRDefault="00E64809" w:rsidP="00E6480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64809">
              <w:rPr>
                <w:rFonts w:ascii="Arial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8DFC" w14:textId="77777777" w:rsidR="00E64809" w:rsidRPr="00E64809" w:rsidRDefault="00E64809" w:rsidP="00E6480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E64809">
              <w:rPr>
                <w:rFonts w:ascii="Arial" w:hAnsi="Arial" w:cs="Arial"/>
                <w:sz w:val="20"/>
                <w:szCs w:val="20"/>
                <w:lang w:eastAsia="ru-RU"/>
              </w:rPr>
              <w:t>Мин.б</w:t>
            </w:r>
            <w:proofErr w:type="spellEnd"/>
            <w:r w:rsidRPr="00E64809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B977" w14:textId="77777777" w:rsidR="00E64809" w:rsidRPr="00E64809" w:rsidRDefault="00E64809" w:rsidP="00E6480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E64809">
              <w:rPr>
                <w:rFonts w:ascii="Arial" w:hAnsi="Arial" w:cs="Arial"/>
                <w:sz w:val="20"/>
                <w:szCs w:val="20"/>
                <w:lang w:eastAsia="ru-RU"/>
              </w:rPr>
              <w:t>Макс.б</w:t>
            </w:r>
            <w:proofErr w:type="spellEnd"/>
            <w:r w:rsidRPr="00E64809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D78F" w14:textId="77777777" w:rsidR="00E64809" w:rsidRPr="00E64809" w:rsidRDefault="00E64809" w:rsidP="00E6480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E64809">
              <w:rPr>
                <w:rFonts w:ascii="Arial" w:hAnsi="Arial" w:cs="Arial"/>
                <w:sz w:val="20"/>
                <w:szCs w:val="20"/>
                <w:lang w:eastAsia="ru-RU"/>
              </w:rPr>
              <w:t>Ср.б</w:t>
            </w:r>
            <w:proofErr w:type="spellEnd"/>
            <w:r w:rsidRPr="00E64809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E64809" w:rsidRPr="00E64809" w14:paraId="0C15A5F1" w14:textId="77777777" w:rsidTr="00E64809">
        <w:trPr>
          <w:trHeight w:val="28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544" w14:textId="77777777" w:rsidR="00E64809" w:rsidRPr="00E64809" w:rsidRDefault="00E64809" w:rsidP="00E648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E6480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8519" w14:textId="77777777" w:rsidR="00E64809" w:rsidRPr="00E64809" w:rsidRDefault="00E64809" w:rsidP="00E648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6480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912" w14:textId="77777777" w:rsidR="00E64809" w:rsidRPr="00E64809" w:rsidRDefault="00E64809" w:rsidP="00E648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6480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38,00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A8BA" w14:textId="77777777" w:rsidR="00E64809" w:rsidRPr="00E64809" w:rsidRDefault="00E64809" w:rsidP="00E648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6480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DF6" w14:textId="77777777" w:rsidR="00E64809" w:rsidRPr="00E64809" w:rsidRDefault="00E64809" w:rsidP="00E648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6480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531" w14:textId="77777777" w:rsidR="00E64809" w:rsidRPr="00E64809" w:rsidRDefault="00E64809" w:rsidP="00E648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E64809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39,00</w:t>
            </w:r>
          </w:p>
        </w:tc>
      </w:tr>
    </w:tbl>
    <w:p w14:paraId="7A028332" w14:textId="77777777" w:rsidR="009E7869" w:rsidRDefault="009E7869" w:rsidP="009E7869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sz w:val="28"/>
          <w:szCs w:val="28"/>
        </w:rPr>
      </w:pPr>
    </w:p>
    <w:p w14:paraId="4144A9BB" w14:textId="75D359A6" w:rsidR="00376B90" w:rsidRDefault="00DE12CC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95BB2F" wp14:editId="359D4C06">
            <wp:simplePos x="0" y="0"/>
            <wp:positionH relativeFrom="column">
              <wp:posOffset>-1612</wp:posOffset>
            </wp:positionH>
            <wp:positionV relativeFrom="paragraph">
              <wp:posOffset>879</wp:posOffset>
            </wp:positionV>
            <wp:extent cx="5439508" cy="3172558"/>
            <wp:effectExtent l="0" t="0" r="8890" b="889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508" cy="3172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ADF6A5" w14:textId="77777777" w:rsidR="008B252E" w:rsidRPr="008B252E" w:rsidRDefault="008B252E" w:rsidP="008B252E">
      <w:pPr>
        <w:suppressAutoHyphens w:val="0"/>
        <w:rPr>
          <w:rFonts w:ascii="Calibri" w:hAnsi="Calibri" w:cs="Calibri"/>
          <w:b/>
          <w:bCs/>
          <w:sz w:val="28"/>
          <w:szCs w:val="28"/>
          <w:lang w:eastAsia="ru-RU"/>
        </w:rPr>
      </w:pPr>
      <w:r w:rsidRPr="008B252E">
        <w:rPr>
          <w:rFonts w:ascii="Calibri" w:hAnsi="Calibri" w:cs="Calibri"/>
          <w:b/>
          <w:bCs/>
          <w:sz w:val="28"/>
          <w:szCs w:val="28"/>
          <w:lang w:eastAsia="ru-RU"/>
        </w:rPr>
        <w:t>Распределение по группам результатов (% тестовых баллов)</w:t>
      </w:r>
    </w:p>
    <w:p w14:paraId="10B71283" w14:textId="5A4DD51A" w:rsidR="00376B90" w:rsidRDefault="00376B90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</w:p>
    <w:p w14:paraId="76F5290C" w14:textId="59267098" w:rsidR="00376B90" w:rsidRDefault="002B4E93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9E9EBD" wp14:editId="2D0DBC89">
            <wp:extent cx="5674116" cy="1680799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230" cy="1691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40E64" w14:textId="77777777" w:rsidR="002B4E93" w:rsidRDefault="002B4E93" w:rsidP="001165AB">
      <w:pPr>
        <w:jc w:val="center"/>
        <w:rPr>
          <w:b/>
          <w:sz w:val="28"/>
          <w:szCs w:val="28"/>
        </w:rPr>
      </w:pPr>
    </w:p>
    <w:p w14:paraId="3DB46B93" w14:textId="55E531AC" w:rsidR="00055CC0" w:rsidRPr="00055CC0" w:rsidRDefault="00055CC0" w:rsidP="00055CC0">
      <w:pPr>
        <w:suppressAutoHyphens w:val="0"/>
        <w:jc w:val="center"/>
        <w:rPr>
          <w:rFonts w:ascii="Calibri" w:hAnsi="Calibri" w:cs="Calibri"/>
          <w:b/>
          <w:bCs/>
          <w:sz w:val="28"/>
          <w:szCs w:val="28"/>
          <w:lang w:eastAsia="ru-RU"/>
        </w:rPr>
      </w:pPr>
      <w:r w:rsidRPr="00055CC0">
        <w:rPr>
          <w:rFonts w:ascii="Calibri" w:hAnsi="Calibri" w:cs="Calibri"/>
          <w:b/>
          <w:bCs/>
          <w:sz w:val="28"/>
          <w:szCs w:val="28"/>
          <w:lang w:eastAsia="ru-RU"/>
        </w:rPr>
        <w:t>Диаграммы распределения первичных баллов участников ЕГЭ 202</w:t>
      </w:r>
      <w:r w:rsidR="00790975">
        <w:rPr>
          <w:rFonts w:ascii="Calibri" w:hAnsi="Calibri" w:cs="Calibri"/>
          <w:b/>
          <w:bCs/>
          <w:sz w:val="28"/>
          <w:szCs w:val="28"/>
          <w:lang w:eastAsia="ru-RU"/>
        </w:rPr>
        <w:t>2</w:t>
      </w:r>
      <w:r w:rsidRPr="00055CC0">
        <w:rPr>
          <w:rFonts w:ascii="Calibri" w:hAnsi="Calibri" w:cs="Calibri"/>
          <w:b/>
          <w:bCs/>
          <w:sz w:val="28"/>
          <w:szCs w:val="28"/>
          <w:lang w:eastAsia="ru-RU"/>
        </w:rPr>
        <w:t xml:space="preserve"> </w:t>
      </w:r>
      <w:r w:rsidR="005E45C7">
        <w:rPr>
          <w:b/>
          <w:noProof/>
          <w:sz w:val="28"/>
          <w:szCs w:val="28"/>
        </w:rPr>
        <w:drawing>
          <wp:inline distT="0" distB="0" distL="0" distR="0" wp14:anchorId="54AF781D" wp14:editId="6A9FC833">
            <wp:extent cx="5490356" cy="115114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534" cy="1173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55CC0">
        <w:rPr>
          <w:rFonts w:ascii="Calibri" w:hAnsi="Calibri" w:cs="Calibri"/>
          <w:b/>
          <w:bCs/>
          <w:sz w:val="28"/>
          <w:szCs w:val="28"/>
          <w:lang w:eastAsia="ru-RU"/>
        </w:rPr>
        <w:t>. Русский язык</w:t>
      </w:r>
    </w:p>
    <w:p w14:paraId="48416737" w14:textId="77777777" w:rsidR="002B4E93" w:rsidRDefault="002B4E93" w:rsidP="001165AB">
      <w:pPr>
        <w:jc w:val="center"/>
        <w:rPr>
          <w:b/>
          <w:sz w:val="28"/>
          <w:szCs w:val="28"/>
        </w:rPr>
      </w:pPr>
    </w:p>
    <w:p w14:paraId="0F37C8B2" w14:textId="77777777" w:rsidR="00BA26B8" w:rsidRPr="00BA26B8" w:rsidRDefault="00BA26B8" w:rsidP="00BA26B8">
      <w:pPr>
        <w:suppressAutoHyphens w:val="0"/>
        <w:jc w:val="center"/>
        <w:rPr>
          <w:rFonts w:ascii="Calibri" w:hAnsi="Calibri" w:cs="Calibri"/>
          <w:b/>
          <w:bCs/>
          <w:sz w:val="26"/>
          <w:szCs w:val="26"/>
          <w:lang w:eastAsia="ru-RU"/>
        </w:rPr>
      </w:pPr>
      <w:r w:rsidRPr="00BA26B8">
        <w:rPr>
          <w:rFonts w:ascii="Calibri" w:hAnsi="Calibri" w:cs="Calibri"/>
          <w:b/>
          <w:bCs/>
          <w:sz w:val="26"/>
          <w:szCs w:val="26"/>
          <w:lang w:eastAsia="ru-RU"/>
        </w:rPr>
        <w:t xml:space="preserve">Средний % решаемости заданий по классам, по СОШ </w:t>
      </w:r>
    </w:p>
    <w:p w14:paraId="7059C752" w14:textId="77777777" w:rsidR="002B4E93" w:rsidRDefault="002B4E93" w:rsidP="001165AB">
      <w:pPr>
        <w:jc w:val="center"/>
        <w:rPr>
          <w:b/>
          <w:sz w:val="28"/>
          <w:szCs w:val="28"/>
        </w:rPr>
      </w:pPr>
    </w:p>
    <w:p w14:paraId="2A5EB482" w14:textId="384E24E3" w:rsidR="002B4E93" w:rsidRDefault="005E45C7" w:rsidP="001165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7B16C7" wp14:editId="0242F94A">
            <wp:extent cx="6016234" cy="1713871"/>
            <wp:effectExtent l="0" t="0" r="381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814" cy="172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F18B1" w14:textId="77777777" w:rsidR="007C1F31" w:rsidRDefault="007C1F31" w:rsidP="001165AB">
      <w:pPr>
        <w:jc w:val="center"/>
        <w:rPr>
          <w:b/>
          <w:sz w:val="28"/>
          <w:szCs w:val="28"/>
        </w:rPr>
      </w:pPr>
    </w:p>
    <w:p w14:paraId="2798A5CF" w14:textId="77777777" w:rsidR="00E12BD0" w:rsidRPr="00E12BD0" w:rsidRDefault="00E12BD0" w:rsidP="00E12BD0">
      <w:pPr>
        <w:suppressAutoHyphens w:val="0"/>
        <w:jc w:val="center"/>
        <w:rPr>
          <w:rFonts w:ascii="Calibri" w:hAnsi="Calibri" w:cs="Calibri"/>
          <w:b/>
          <w:bCs/>
          <w:sz w:val="26"/>
          <w:szCs w:val="26"/>
          <w:lang w:eastAsia="ru-RU"/>
        </w:rPr>
      </w:pPr>
      <w:r w:rsidRPr="00E12BD0">
        <w:rPr>
          <w:rFonts w:ascii="Calibri" w:hAnsi="Calibri" w:cs="Calibri"/>
          <w:b/>
          <w:bCs/>
          <w:sz w:val="26"/>
          <w:szCs w:val="26"/>
          <w:lang w:eastAsia="ru-RU"/>
        </w:rPr>
        <w:t>Средний % решаемости заданий группами учащихся с разным уровнем подготовки (тестовые баллы: "&lt;24"; "&gt;</w:t>
      </w:r>
      <w:proofErr w:type="gramStart"/>
      <w:r w:rsidRPr="00E12BD0">
        <w:rPr>
          <w:rFonts w:ascii="Calibri" w:hAnsi="Calibri" w:cs="Calibri"/>
          <w:b/>
          <w:bCs/>
          <w:sz w:val="26"/>
          <w:szCs w:val="26"/>
          <w:lang w:eastAsia="ru-RU"/>
        </w:rPr>
        <w:t>23,&lt;</w:t>
      </w:r>
      <w:proofErr w:type="gramEnd"/>
      <w:r w:rsidRPr="00E12BD0">
        <w:rPr>
          <w:rFonts w:ascii="Calibri" w:hAnsi="Calibri" w:cs="Calibri"/>
          <w:b/>
          <w:bCs/>
          <w:sz w:val="26"/>
          <w:szCs w:val="26"/>
          <w:lang w:eastAsia="ru-RU"/>
        </w:rPr>
        <w:t>60"; "&gt;59,&lt;80"; "&gt;79,&lt;100";"100")</w:t>
      </w:r>
    </w:p>
    <w:p w14:paraId="35B44617" w14:textId="77777777" w:rsidR="007C1F31" w:rsidRDefault="007C1F31" w:rsidP="001165AB">
      <w:pPr>
        <w:jc w:val="center"/>
        <w:rPr>
          <w:b/>
          <w:sz w:val="28"/>
          <w:szCs w:val="28"/>
        </w:rPr>
      </w:pPr>
    </w:p>
    <w:p w14:paraId="56C8EA1D" w14:textId="581BB232" w:rsidR="007C1F31" w:rsidRDefault="008A36AA" w:rsidP="001165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69376D">
        <w:rPr>
          <w:b/>
          <w:noProof/>
          <w:sz w:val="28"/>
          <w:szCs w:val="28"/>
        </w:rPr>
        <w:drawing>
          <wp:inline distT="0" distB="0" distL="0" distR="0" wp14:anchorId="37C9C99F" wp14:editId="7CCA5B0E">
            <wp:extent cx="5910385" cy="196282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85" cy="1974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EE19A" w14:textId="77777777" w:rsidR="007C1F31" w:rsidRDefault="007C1F31" w:rsidP="001165AB">
      <w:pPr>
        <w:jc w:val="center"/>
        <w:rPr>
          <w:b/>
          <w:sz w:val="28"/>
          <w:szCs w:val="28"/>
        </w:rPr>
      </w:pPr>
    </w:p>
    <w:p w14:paraId="5B4D5348" w14:textId="33D83199" w:rsidR="007C1F31" w:rsidRDefault="0069376D" w:rsidP="000240E0">
      <w:pPr>
        <w:jc w:val="both"/>
        <w:rPr>
          <w:bCs/>
          <w:sz w:val="28"/>
          <w:szCs w:val="28"/>
        </w:rPr>
      </w:pPr>
      <w:r w:rsidRPr="00580917">
        <w:rPr>
          <w:bCs/>
          <w:sz w:val="28"/>
          <w:szCs w:val="28"/>
        </w:rPr>
        <w:lastRenderedPageBreak/>
        <w:t xml:space="preserve">Все </w:t>
      </w:r>
      <w:r w:rsidR="00580917">
        <w:rPr>
          <w:bCs/>
          <w:sz w:val="28"/>
          <w:szCs w:val="28"/>
        </w:rPr>
        <w:t>обучающиеся находятся в одной уровневой группе</w:t>
      </w:r>
      <w:r w:rsidR="000240E0">
        <w:rPr>
          <w:bCs/>
          <w:sz w:val="28"/>
          <w:szCs w:val="28"/>
        </w:rPr>
        <w:t>.</w:t>
      </w:r>
      <w:r w:rsidR="00E324B0">
        <w:rPr>
          <w:bCs/>
          <w:sz w:val="28"/>
          <w:szCs w:val="28"/>
        </w:rPr>
        <w:t xml:space="preserve"> Результаты объективны</w:t>
      </w:r>
      <w:r w:rsidR="004B7107">
        <w:rPr>
          <w:bCs/>
          <w:sz w:val="28"/>
          <w:szCs w:val="28"/>
        </w:rPr>
        <w:t>, аномалии не выявлены.</w:t>
      </w:r>
    </w:p>
    <w:p w14:paraId="62B19A05" w14:textId="3B4EEC33" w:rsidR="000240E0" w:rsidRDefault="001A2362" w:rsidP="000240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Ученики </w:t>
      </w:r>
      <w:r w:rsidR="00B500A7">
        <w:rPr>
          <w:bCs/>
          <w:sz w:val="28"/>
          <w:szCs w:val="28"/>
        </w:rPr>
        <w:t xml:space="preserve">11 класса выпуска 2022 года показали базовый уровень овладения </w:t>
      </w:r>
      <w:r w:rsidR="00747F5F">
        <w:rPr>
          <w:bCs/>
          <w:sz w:val="28"/>
          <w:szCs w:val="28"/>
        </w:rPr>
        <w:t xml:space="preserve">предметом и УУД. </w:t>
      </w:r>
    </w:p>
    <w:p w14:paraId="5DC841EF" w14:textId="7E7E8F0A" w:rsidR="00747F5F" w:rsidRDefault="005C768C" w:rsidP="000240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Есть задания, с которыми справились менее 60% учеников</w:t>
      </w:r>
      <w:r w:rsidR="008A36AA">
        <w:rPr>
          <w:bCs/>
          <w:sz w:val="28"/>
          <w:szCs w:val="28"/>
        </w:rPr>
        <w:t>: задания №1,5,6</w:t>
      </w:r>
      <w:r w:rsidR="00F80EAC">
        <w:rPr>
          <w:bCs/>
          <w:sz w:val="28"/>
          <w:szCs w:val="28"/>
        </w:rPr>
        <w:t>, 10-15, 21,</w:t>
      </w:r>
      <w:r w:rsidR="00416B54">
        <w:rPr>
          <w:bCs/>
          <w:sz w:val="28"/>
          <w:szCs w:val="28"/>
        </w:rPr>
        <w:t xml:space="preserve"> 25, 34.</w:t>
      </w:r>
    </w:p>
    <w:p w14:paraId="1620ABA7" w14:textId="77777777" w:rsidR="00AE2E06" w:rsidRDefault="00416B54" w:rsidP="000240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Задания 7,</w:t>
      </w:r>
      <w:r w:rsidR="00DB66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</w:t>
      </w:r>
      <w:r w:rsidR="00DB662A">
        <w:rPr>
          <w:bCs/>
          <w:sz w:val="28"/>
          <w:szCs w:val="28"/>
        </w:rPr>
        <w:t>, 22, 24, 26-33</w:t>
      </w:r>
      <w:r w:rsidR="00401E6B">
        <w:rPr>
          <w:bCs/>
          <w:sz w:val="28"/>
          <w:szCs w:val="28"/>
        </w:rPr>
        <w:t xml:space="preserve">, 35-38 </w:t>
      </w:r>
      <w:r w:rsidR="00713B54">
        <w:rPr>
          <w:bCs/>
          <w:sz w:val="28"/>
          <w:szCs w:val="28"/>
        </w:rPr>
        <w:t xml:space="preserve">оказались доступны для выполнения всеми </w:t>
      </w:r>
      <w:r w:rsidR="00AE2E06">
        <w:rPr>
          <w:bCs/>
          <w:sz w:val="28"/>
          <w:szCs w:val="28"/>
        </w:rPr>
        <w:t>учениками.</w:t>
      </w:r>
    </w:p>
    <w:p w14:paraId="644860DA" w14:textId="77777777" w:rsidR="000B08D3" w:rsidRDefault="00AE2E06" w:rsidP="000240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Проведя сопоставление с кодификатором </w:t>
      </w:r>
      <w:r w:rsidR="0023277E">
        <w:rPr>
          <w:bCs/>
          <w:sz w:val="28"/>
          <w:szCs w:val="28"/>
        </w:rPr>
        <w:t>ЕГЭ по русскому языку делаем выводы</w:t>
      </w:r>
      <w:r w:rsidR="00BE1BA5">
        <w:rPr>
          <w:bCs/>
          <w:sz w:val="28"/>
          <w:szCs w:val="28"/>
        </w:rPr>
        <w:t>:</w:t>
      </w:r>
    </w:p>
    <w:p w14:paraId="5842809F" w14:textId="79CA242D" w:rsidR="00416B54" w:rsidRPr="00C628B2" w:rsidRDefault="00742D8F" w:rsidP="00C628B2">
      <w:pPr>
        <w:pStyle w:val="a6"/>
        <w:numPr>
          <w:ilvl w:val="0"/>
          <w:numId w:val="32"/>
        </w:numPr>
        <w:jc w:val="both"/>
        <w:rPr>
          <w:bCs/>
          <w:sz w:val="28"/>
          <w:szCs w:val="28"/>
        </w:rPr>
      </w:pPr>
      <w:r w:rsidRPr="00C628B2">
        <w:rPr>
          <w:bCs/>
          <w:sz w:val="28"/>
          <w:szCs w:val="28"/>
        </w:rPr>
        <w:t xml:space="preserve">На низком уровне выпускники 11 класса </w:t>
      </w:r>
      <w:r w:rsidR="00C12973" w:rsidRPr="00C628B2">
        <w:rPr>
          <w:bCs/>
          <w:sz w:val="28"/>
          <w:szCs w:val="28"/>
        </w:rPr>
        <w:t xml:space="preserve">обладают умениями </w:t>
      </w:r>
      <w:r w:rsidR="00874330" w:rsidRPr="00C628B2">
        <w:rPr>
          <w:bCs/>
          <w:sz w:val="28"/>
          <w:szCs w:val="28"/>
        </w:rPr>
        <w:t xml:space="preserve">информационной обработки </w:t>
      </w:r>
      <w:r w:rsidR="00857D8B" w:rsidRPr="00C628B2">
        <w:rPr>
          <w:bCs/>
          <w:sz w:val="28"/>
          <w:szCs w:val="28"/>
        </w:rPr>
        <w:t xml:space="preserve">текстов различных стилей и жанров. </w:t>
      </w:r>
      <w:r w:rsidR="00175D6A" w:rsidRPr="00C628B2">
        <w:rPr>
          <w:bCs/>
          <w:sz w:val="28"/>
          <w:szCs w:val="28"/>
        </w:rPr>
        <w:t>Владение л</w:t>
      </w:r>
      <w:r w:rsidR="008A1394" w:rsidRPr="00C628B2">
        <w:rPr>
          <w:bCs/>
          <w:sz w:val="28"/>
          <w:szCs w:val="28"/>
        </w:rPr>
        <w:t>ексически</w:t>
      </w:r>
      <w:r w:rsidR="00175D6A" w:rsidRPr="00C628B2">
        <w:rPr>
          <w:bCs/>
          <w:sz w:val="28"/>
          <w:szCs w:val="28"/>
        </w:rPr>
        <w:t>ми</w:t>
      </w:r>
      <w:r w:rsidR="008A1394" w:rsidRPr="00C628B2">
        <w:rPr>
          <w:bCs/>
          <w:sz w:val="28"/>
          <w:szCs w:val="28"/>
        </w:rPr>
        <w:t xml:space="preserve"> норм</w:t>
      </w:r>
      <w:r w:rsidR="00175D6A" w:rsidRPr="00C628B2">
        <w:rPr>
          <w:bCs/>
          <w:sz w:val="28"/>
          <w:szCs w:val="28"/>
        </w:rPr>
        <w:t>ами также на низком уровне</w:t>
      </w:r>
      <w:r w:rsidR="00054B2B" w:rsidRPr="00C628B2">
        <w:rPr>
          <w:bCs/>
          <w:sz w:val="28"/>
          <w:szCs w:val="28"/>
        </w:rPr>
        <w:t>.</w:t>
      </w:r>
      <w:r w:rsidR="00AF70CF" w:rsidRPr="00C628B2">
        <w:rPr>
          <w:bCs/>
          <w:sz w:val="28"/>
          <w:szCs w:val="28"/>
        </w:rPr>
        <w:t xml:space="preserve"> Знание орфографии оставляет желать лучшего</w:t>
      </w:r>
      <w:r w:rsidR="009C6F78" w:rsidRPr="00C628B2">
        <w:rPr>
          <w:bCs/>
          <w:sz w:val="28"/>
          <w:szCs w:val="28"/>
        </w:rPr>
        <w:t>, слабо владеют пунктуационным анализом</w:t>
      </w:r>
      <w:r w:rsidR="001E4A46" w:rsidRPr="00C628B2">
        <w:rPr>
          <w:bCs/>
          <w:sz w:val="28"/>
          <w:szCs w:val="28"/>
        </w:rPr>
        <w:t xml:space="preserve"> и слабо используют средства связи в предложении.</w:t>
      </w:r>
    </w:p>
    <w:p w14:paraId="14000C65" w14:textId="3629AC87" w:rsidR="004A63CA" w:rsidRDefault="00C628B2" w:rsidP="00C628B2">
      <w:pPr>
        <w:pStyle w:val="a6"/>
        <w:numPr>
          <w:ilvl w:val="0"/>
          <w:numId w:val="3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Соответственно, </w:t>
      </w:r>
      <w:r w:rsidR="004E0AB4">
        <w:rPr>
          <w:bCs/>
          <w:sz w:val="28"/>
          <w:szCs w:val="28"/>
        </w:rPr>
        <w:t xml:space="preserve">не все </w:t>
      </w:r>
      <w:r w:rsidRPr="00C628B2">
        <w:rPr>
          <w:bCs/>
          <w:sz w:val="28"/>
          <w:szCs w:val="28"/>
        </w:rPr>
        <w:t>выпускники</w:t>
      </w:r>
      <w:r w:rsidR="001D586D">
        <w:rPr>
          <w:bCs/>
          <w:sz w:val="28"/>
          <w:szCs w:val="28"/>
        </w:rPr>
        <w:t xml:space="preserve"> </w:t>
      </w:r>
      <w:r w:rsidR="004E0AB4">
        <w:rPr>
          <w:bCs/>
          <w:sz w:val="28"/>
          <w:szCs w:val="28"/>
        </w:rPr>
        <w:t>могут на достаточном уровне про</w:t>
      </w:r>
      <w:r w:rsidR="001E45E7">
        <w:rPr>
          <w:bCs/>
          <w:sz w:val="28"/>
          <w:szCs w:val="28"/>
        </w:rPr>
        <w:t>в</w:t>
      </w:r>
      <w:r w:rsidR="004E0AB4">
        <w:rPr>
          <w:bCs/>
          <w:sz w:val="28"/>
          <w:szCs w:val="28"/>
        </w:rPr>
        <w:t xml:space="preserve">одить </w:t>
      </w:r>
      <w:r w:rsidR="001E45E7">
        <w:rPr>
          <w:bCs/>
          <w:sz w:val="28"/>
          <w:szCs w:val="28"/>
        </w:rPr>
        <w:t>различные виды</w:t>
      </w:r>
      <w:r w:rsidR="00DB243D">
        <w:rPr>
          <w:bCs/>
          <w:sz w:val="28"/>
          <w:szCs w:val="28"/>
        </w:rPr>
        <w:t xml:space="preserve"> </w:t>
      </w:r>
      <w:r w:rsidR="001E45E7">
        <w:rPr>
          <w:bCs/>
          <w:sz w:val="28"/>
          <w:szCs w:val="28"/>
        </w:rPr>
        <w:t xml:space="preserve">анализа </w:t>
      </w:r>
      <w:r w:rsidR="00DB243D">
        <w:rPr>
          <w:bCs/>
          <w:sz w:val="28"/>
          <w:szCs w:val="28"/>
        </w:rPr>
        <w:t>языковых единиц</w:t>
      </w:r>
      <w:r w:rsidR="008F7348">
        <w:rPr>
          <w:bCs/>
          <w:sz w:val="28"/>
          <w:szCs w:val="28"/>
        </w:rPr>
        <w:t>, языковых явлений и фактов</w:t>
      </w:r>
      <w:r w:rsidR="00A3731B">
        <w:rPr>
          <w:bCs/>
          <w:sz w:val="28"/>
          <w:szCs w:val="28"/>
        </w:rPr>
        <w:t xml:space="preserve">, лингвистический анализ </w:t>
      </w:r>
      <w:r w:rsidR="00053462">
        <w:rPr>
          <w:bCs/>
          <w:sz w:val="28"/>
          <w:szCs w:val="28"/>
        </w:rPr>
        <w:t>учебно-научных, деловых, публицистических</w:t>
      </w:r>
      <w:r w:rsidR="0053013F">
        <w:rPr>
          <w:bCs/>
          <w:sz w:val="28"/>
          <w:szCs w:val="28"/>
        </w:rPr>
        <w:t>, разговорных и художественных текстов.</w:t>
      </w:r>
      <w:r w:rsidR="00695561">
        <w:rPr>
          <w:bCs/>
          <w:sz w:val="28"/>
          <w:szCs w:val="28"/>
        </w:rPr>
        <w:t xml:space="preserve"> </w:t>
      </w:r>
      <w:r w:rsidR="000578F6">
        <w:rPr>
          <w:bCs/>
          <w:sz w:val="28"/>
          <w:szCs w:val="28"/>
        </w:rPr>
        <w:t xml:space="preserve">Чтение и желание читать развито слабо, </w:t>
      </w:r>
      <w:r w:rsidR="00583BC8">
        <w:rPr>
          <w:bCs/>
          <w:sz w:val="28"/>
          <w:szCs w:val="28"/>
        </w:rPr>
        <w:t xml:space="preserve">а значит </w:t>
      </w:r>
      <w:r w:rsidR="003840DD">
        <w:rPr>
          <w:bCs/>
          <w:sz w:val="28"/>
          <w:szCs w:val="28"/>
        </w:rPr>
        <w:t>и применение практики</w:t>
      </w:r>
      <w:r w:rsidR="009E515C">
        <w:rPr>
          <w:bCs/>
          <w:sz w:val="28"/>
          <w:szCs w:val="28"/>
        </w:rPr>
        <w:t xml:space="preserve"> письма </w:t>
      </w:r>
      <w:r w:rsidR="003840DD">
        <w:rPr>
          <w:bCs/>
          <w:sz w:val="28"/>
          <w:szCs w:val="28"/>
        </w:rPr>
        <w:t xml:space="preserve">в соответствии с </w:t>
      </w:r>
      <w:r w:rsidR="00146CDD">
        <w:rPr>
          <w:bCs/>
          <w:sz w:val="28"/>
          <w:szCs w:val="28"/>
        </w:rPr>
        <w:t xml:space="preserve">орфографическими </w:t>
      </w:r>
      <w:r w:rsidR="009A1126">
        <w:rPr>
          <w:bCs/>
          <w:sz w:val="28"/>
          <w:szCs w:val="28"/>
        </w:rPr>
        <w:t xml:space="preserve">и пунктуационными </w:t>
      </w:r>
      <w:r w:rsidR="00146CDD">
        <w:rPr>
          <w:bCs/>
          <w:sz w:val="28"/>
          <w:szCs w:val="28"/>
        </w:rPr>
        <w:t xml:space="preserve">нормами </w:t>
      </w:r>
      <w:r w:rsidR="009A1126">
        <w:rPr>
          <w:bCs/>
          <w:sz w:val="28"/>
          <w:szCs w:val="28"/>
        </w:rPr>
        <w:t xml:space="preserve">современного литературного языка </w:t>
      </w:r>
      <w:proofErr w:type="gramStart"/>
      <w:r w:rsidR="00B26FB7">
        <w:rPr>
          <w:bCs/>
          <w:sz w:val="28"/>
          <w:szCs w:val="28"/>
        </w:rPr>
        <w:t>не достаточно</w:t>
      </w:r>
      <w:proofErr w:type="gramEnd"/>
      <w:r w:rsidR="00B26FB7">
        <w:rPr>
          <w:bCs/>
          <w:sz w:val="28"/>
          <w:szCs w:val="28"/>
        </w:rPr>
        <w:t>.</w:t>
      </w:r>
    </w:p>
    <w:p w14:paraId="77CC9A8B" w14:textId="7862B56D" w:rsidR="00B26FB7" w:rsidRDefault="00B26FB7" w:rsidP="00C628B2">
      <w:pPr>
        <w:pStyle w:val="a6"/>
        <w:numPr>
          <w:ilvl w:val="0"/>
          <w:numId w:val="3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Учителю предстоит более г</w:t>
      </w:r>
      <w:r w:rsidR="00AE4787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убоко проанализировать </w:t>
      </w:r>
      <w:r w:rsidR="00AE4787">
        <w:rPr>
          <w:bCs/>
          <w:sz w:val="28"/>
          <w:szCs w:val="28"/>
        </w:rPr>
        <w:t>подходы к формированию т</w:t>
      </w:r>
      <w:r w:rsidR="00ED596C">
        <w:rPr>
          <w:bCs/>
          <w:sz w:val="28"/>
          <w:szCs w:val="28"/>
        </w:rPr>
        <w:t>ребований к уровню подготовки выпускников.</w:t>
      </w:r>
    </w:p>
    <w:p w14:paraId="3F424146" w14:textId="1DA197E8" w:rsidR="00B64CDE" w:rsidRDefault="00087425" w:rsidP="00116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</w:t>
      </w:r>
      <w:r w:rsidR="00B64CDE">
        <w:rPr>
          <w:b/>
          <w:sz w:val="28"/>
          <w:szCs w:val="28"/>
        </w:rPr>
        <w:t xml:space="preserve"> среднего балла</w:t>
      </w:r>
      <w:r w:rsidR="0002187C">
        <w:rPr>
          <w:b/>
          <w:sz w:val="28"/>
          <w:szCs w:val="28"/>
        </w:rPr>
        <w:t xml:space="preserve"> по обязательным предметам</w:t>
      </w:r>
    </w:p>
    <w:p w14:paraId="3F424148" w14:textId="4CD72D72" w:rsidR="00B64CDE" w:rsidRDefault="0050600F" w:rsidP="001165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B6FE43" wp14:editId="5E16AEED">
            <wp:extent cx="5246077" cy="39859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46" cy="401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7FA8">
        <w:rPr>
          <w:b/>
          <w:sz w:val="28"/>
          <w:szCs w:val="28"/>
        </w:rPr>
        <w:t xml:space="preserve"> </w:t>
      </w:r>
    </w:p>
    <w:p w14:paraId="3F424149" w14:textId="77777777" w:rsidR="00B64CDE" w:rsidRDefault="00B64CDE" w:rsidP="001165AB">
      <w:pPr>
        <w:jc w:val="center"/>
        <w:rPr>
          <w:b/>
          <w:sz w:val="28"/>
          <w:szCs w:val="28"/>
        </w:rPr>
      </w:pPr>
    </w:p>
    <w:p w14:paraId="3F42414B" w14:textId="77777777" w:rsidR="00087425" w:rsidRDefault="008B167D" w:rsidP="008B167D">
      <w:pPr>
        <w:jc w:val="both"/>
        <w:rPr>
          <w:sz w:val="28"/>
          <w:szCs w:val="28"/>
        </w:rPr>
      </w:pPr>
      <w:r w:rsidRPr="008B167D">
        <w:rPr>
          <w:sz w:val="28"/>
          <w:szCs w:val="28"/>
        </w:rPr>
        <w:t xml:space="preserve">Динамика среднего балла </w:t>
      </w:r>
      <w:r>
        <w:rPr>
          <w:sz w:val="28"/>
          <w:szCs w:val="28"/>
        </w:rPr>
        <w:t xml:space="preserve">удовлетворительна. </w:t>
      </w:r>
      <w:r w:rsidR="00887FA8">
        <w:rPr>
          <w:sz w:val="28"/>
          <w:szCs w:val="28"/>
        </w:rPr>
        <w:t>Причины невысоких результатов можно выделить две:</w:t>
      </w:r>
    </w:p>
    <w:p w14:paraId="3F42414C" w14:textId="77777777" w:rsidR="00887FA8" w:rsidRDefault="00887FA8" w:rsidP="00887FA8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87FA8">
        <w:rPr>
          <w:sz w:val="28"/>
          <w:szCs w:val="28"/>
        </w:rPr>
        <w:t>алое количество</w:t>
      </w:r>
      <w:r>
        <w:rPr>
          <w:sz w:val="28"/>
          <w:szCs w:val="28"/>
        </w:rPr>
        <w:t xml:space="preserve"> выпускников не позволяет правильно оценить себя в сравнении с другими;</w:t>
      </w:r>
    </w:p>
    <w:p w14:paraId="3F42414D" w14:textId="2698D834" w:rsidR="00887FA8" w:rsidRDefault="00887FA8" w:rsidP="00887FA8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слабая мотивация учителей или отсутствие </w:t>
      </w:r>
      <w:r w:rsidR="001A07AF">
        <w:rPr>
          <w:sz w:val="28"/>
          <w:szCs w:val="28"/>
        </w:rPr>
        <w:t xml:space="preserve">необходимых компетенций при </w:t>
      </w:r>
      <w:r>
        <w:rPr>
          <w:sz w:val="28"/>
          <w:szCs w:val="28"/>
        </w:rPr>
        <w:t>подготовке к ЕГЭ.</w:t>
      </w:r>
    </w:p>
    <w:p w14:paraId="3F42414E" w14:textId="77777777" w:rsidR="00887FA8" w:rsidRPr="00887FA8" w:rsidRDefault="00887FA8" w:rsidP="00887FA8">
      <w:pPr>
        <w:pStyle w:val="a6"/>
        <w:jc w:val="both"/>
        <w:rPr>
          <w:sz w:val="28"/>
          <w:szCs w:val="28"/>
        </w:rPr>
      </w:pPr>
    </w:p>
    <w:tbl>
      <w:tblPr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4"/>
        <w:gridCol w:w="836"/>
        <w:gridCol w:w="709"/>
        <w:gridCol w:w="567"/>
        <w:gridCol w:w="709"/>
        <w:gridCol w:w="709"/>
        <w:gridCol w:w="708"/>
        <w:gridCol w:w="709"/>
        <w:gridCol w:w="709"/>
        <w:gridCol w:w="709"/>
        <w:gridCol w:w="567"/>
        <w:gridCol w:w="737"/>
        <w:gridCol w:w="1701"/>
      </w:tblGrid>
      <w:tr w:rsidR="008B167D" w:rsidRPr="008B167D" w14:paraId="3F42415C" w14:textId="77777777" w:rsidTr="00CC74D1">
        <w:trPr>
          <w:trHeight w:val="3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4F" w14:textId="77777777"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0" w14:textId="77777777"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количество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1" w14:textId="77777777"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2" w14:textId="77777777"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медиана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3" w14:textId="77777777"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минимально возможный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4" w14:textId="77777777"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минимальный балл 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5" w14:textId="77777777"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6" w14:textId="77777777"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максимально возможный балл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7" w14:textId="77777777"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максимальный балл по школе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8" w14:textId="77777777"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9" w14:textId="77777777"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  <w:proofErr w:type="spellStart"/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высокобалльников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A" w14:textId="77777777"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коэффициент корреляции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15B" w14:textId="77777777"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ФИО учителя</w:t>
            </w:r>
          </w:p>
        </w:tc>
      </w:tr>
      <w:tr w:rsidR="008B167D" w:rsidRPr="008B167D" w14:paraId="3F42416A" w14:textId="77777777" w:rsidTr="00CC74D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5D" w14:textId="77777777"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5E" w14:textId="5959A134" w:rsidR="008B167D" w:rsidRPr="008B167D" w:rsidRDefault="0029404F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5F" w14:textId="2C4DE1BC" w:rsidR="008B167D" w:rsidRPr="004216DD" w:rsidRDefault="004E5131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0" w14:textId="62F1E269" w:rsidR="008B167D" w:rsidRPr="004216DD" w:rsidRDefault="0096117A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1" w14:textId="77777777"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2" w14:textId="3E032A19" w:rsidR="008B167D" w:rsidRPr="004216DD" w:rsidRDefault="00DD1E8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3" w14:textId="025939A9" w:rsidR="008B167D" w:rsidRPr="004216DD" w:rsidRDefault="00DD1E8D" w:rsidP="00885D6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4" w14:textId="77777777"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5" w14:textId="17588F47" w:rsidR="008B167D" w:rsidRPr="004216DD" w:rsidRDefault="00615017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6" w14:textId="7ED2173F" w:rsidR="008B167D" w:rsidRPr="004216DD" w:rsidRDefault="00C50A8B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7" w14:textId="1B1240F4" w:rsidR="008B167D" w:rsidRPr="004216DD" w:rsidRDefault="00C50A8B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4168" w14:textId="71A8EC5F" w:rsidR="008B167D" w:rsidRPr="00885568" w:rsidRDefault="000F4729" w:rsidP="00885568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  <w:r w:rsidRPr="00885568"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  <w:t>0,</w:t>
            </w:r>
            <w:r w:rsidR="00CC74D1"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169" w14:textId="628DF8FE" w:rsidR="008B167D" w:rsidRPr="00D662E8" w:rsidRDefault="00CC74D1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Шаповалюк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Татьяна Георгиевна</w:t>
            </w:r>
          </w:p>
        </w:tc>
      </w:tr>
      <w:tr w:rsidR="008440E2" w:rsidRPr="008B167D" w14:paraId="3F424178" w14:textId="77777777" w:rsidTr="00CC74D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B" w14:textId="77777777" w:rsidR="008440E2" w:rsidRPr="008B167D" w:rsidRDefault="008440E2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C" w14:textId="4372602C" w:rsidR="008440E2" w:rsidRPr="008B167D" w:rsidRDefault="008440E2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D" w14:textId="373F85F7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E" w14:textId="3564093E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6F" w14:textId="77777777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0" w14:textId="1A1F0CBB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1" w14:textId="77B07428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2" w14:textId="77777777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3" w14:textId="58AD0D96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4" w14:textId="02D0235E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5" w14:textId="77777777" w:rsidR="008440E2" w:rsidRPr="004216DD" w:rsidRDefault="008440E2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6" w14:textId="77777777" w:rsidR="008440E2" w:rsidRPr="00885568" w:rsidRDefault="008440E2" w:rsidP="00885568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  <w:r w:rsidRPr="00885568"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177" w14:textId="77777777" w:rsidR="008440E2" w:rsidRPr="008B167D" w:rsidRDefault="008440E2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Ларина Надежда Васильевна</w:t>
            </w:r>
          </w:p>
        </w:tc>
      </w:tr>
      <w:tr w:rsidR="008440E2" w:rsidRPr="008B167D" w14:paraId="4055F6CD" w14:textId="77777777" w:rsidTr="00CC74D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E633" w14:textId="7447EF28" w:rsidR="008440E2" w:rsidRPr="008B167D" w:rsidRDefault="008440E2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0E16" w14:textId="06AEC393" w:rsidR="008440E2" w:rsidRDefault="008440E2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60DA" w14:textId="1B032727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2C29" w14:textId="77777777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1E1A" w14:textId="05E98F9D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A9EF" w14:textId="77777777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EB2D" w14:textId="77777777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DD69" w14:textId="6A5391B3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EA98" w14:textId="77777777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C72C" w14:textId="77777777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C9CA" w14:textId="77777777" w:rsidR="008440E2" w:rsidRPr="004216DD" w:rsidRDefault="008440E2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05F3" w14:textId="77777777" w:rsidR="008440E2" w:rsidRPr="00885568" w:rsidRDefault="008440E2" w:rsidP="0029404F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24A1" w14:textId="17B3B3AD" w:rsidR="008440E2" w:rsidRPr="008B167D" w:rsidRDefault="008440E2" w:rsidP="0029404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Ларина Надежда Васильевна</w:t>
            </w:r>
          </w:p>
        </w:tc>
      </w:tr>
      <w:tr w:rsidR="0029404F" w:rsidRPr="008B167D" w14:paraId="3F424186" w14:textId="77777777" w:rsidTr="00CC74D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9" w14:textId="77777777" w:rsidR="0029404F" w:rsidRPr="008B167D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ОБЩ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A" w14:textId="40B701A7" w:rsidR="0029404F" w:rsidRPr="008B167D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B" w14:textId="30B6C85D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  <w:r w:rsidR="004E5131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C" w14:textId="70946E97" w:rsidR="0029404F" w:rsidRPr="004216DD" w:rsidRDefault="008545F7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D" w14:textId="77777777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E" w14:textId="77777777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7F" w14:textId="77777777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0" w14:textId="77777777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1" w14:textId="1F42873C" w:rsidR="0029404F" w:rsidRPr="004216DD" w:rsidRDefault="001A22C7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  <w:r w:rsidR="0029404F">
              <w:rPr>
                <w:rFonts w:ascii="Calibri" w:hAnsi="Calibri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2" w14:textId="75D02B22" w:rsidR="0029404F" w:rsidRPr="004216DD" w:rsidRDefault="00155583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3" w14:textId="77777777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4" w14:textId="7932F0F7" w:rsidR="0029404F" w:rsidRPr="00885568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185" w14:textId="77777777" w:rsidR="0029404F" w:rsidRPr="008B167D" w:rsidRDefault="0029404F" w:rsidP="0029404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Волкова Екатерина Сергеевна</w:t>
            </w:r>
          </w:p>
        </w:tc>
      </w:tr>
      <w:tr w:rsidR="0029404F" w:rsidRPr="008B167D" w14:paraId="484F4115" w14:textId="77777777" w:rsidTr="00CC74D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F569" w14:textId="6068473F" w:rsidR="0029404F" w:rsidRPr="008B167D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ИСТ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9F60" w14:textId="1B82223E" w:rsidR="0029404F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04BD" w14:textId="55CCE536" w:rsidR="0029404F" w:rsidRDefault="004E5131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787D" w14:textId="77777777" w:rsidR="0029404F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253A" w14:textId="557F9731" w:rsidR="0029404F" w:rsidRPr="004216DD" w:rsidRDefault="005373B1" w:rsidP="0029404F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2FC4" w14:textId="09125285" w:rsidR="0029404F" w:rsidRDefault="00A1205A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11E7" w14:textId="22313869" w:rsidR="0029404F" w:rsidRDefault="00A1205A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7806" w14:textId="11D67C54" w:rsidR="0029404F" w:rsidRPr="004216DD" w:rsidRDefault="008545F7" w:rsidP="0029404F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77C5A" w14:textId="27B8A4DA" w:rsidR="0029404F" w:rsidRDefault="00A1205A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4EE8" w14:textId="1828EE0A" w:rsidR="0029404F" w:rsidRDefault="00A1205A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D553" w14:textId="03FA8E40" w:rsidR="0029404F" w:rsidRPr="004216DD" w:rsidRDefault="00F85D97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B016" w14:textId="77777777" w:rsidR="0029404F" w:rsidRPr="00885568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269E" w14:textId="3CE17077" w:rsidR="0029404F" w:rsidRPr="008B167D" w:rsidRDefault="0029404F" w:rsidP="0029404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Волкова Екатерина Сергеевна</w:t>
            </w:r>
          </w:p>
        </w:tc>
      </w:tr>
      <w:tr w:rsidR="0029404F" w:rsidRPr="008B167D" w14:paraId="3F424194" w14:textId="77777777" w:rsidTr="00CC74D1">
        <w:trPr>
          <w:trHeight w:val="7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7" w14:textId="77777777" w:rsidR="0029404F" w:rsidRPr="008B167D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ФИЗ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8" w14:textId="6CA36A2C" w:rsidR="0029404F" w:rsidRPr="008B167D" w:rsidRDefault="005373B1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9" w14:textId="0D312001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  <w:r w:rsidR="004E5131">
              <w:rPr>
                <w:rFonts w:ascii="Calibri" w:hAnsi="Calibri" w:cs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A" w14:textId="1F707329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B" w14:textId="77777777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C" w14:textId="2D19CF78" w:rsidR="0029404F" w:rsidRPr="004216DD" w:rsidRDefault="00AC35EE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D" w14:textId="6BC75362" w:rsidR="0029404F" w:rsidRPr="004216DD" w:rsidRDefault="00AC35EE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E" w14:textId="77777777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8F" w14:textId="441578EE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  <w:r w:rsidR="00AC35EE">
              <w:rPr>
                <w:rFonts w:ascii="Calibri" w:hAnsi="Calibri" w:cs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90" w14:textId="39B6B79A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  <w:r w:rsidR="00E27B6F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91" w14:textId="77777777" w:rsidR="0029404F" w:rsidRPr="004216DD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192" w14:textId="18C4BCE4" w:rsidR="0029404F" w:rsidRPr="00885568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193" w14:textId="77777777" w:rsidR="0029404F" w:rsidRPr="008B167D" w:rsidRDefault="0029404F" w:rsidP="0029404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Вихерт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 Наталья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Михайловна</w:t>
            </w:r>
          </w:p>
        </w:tc>
      </w:tr>
      <w:tr w:rsidR="0029404F" w:rsidRPr="008B167D" w14:paraId="7123C36B" w14:textId="77777777" w:rsidTr="00CC74D1">
        <w:trPr>
          <w:trHeight w:val="7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0A44" w14:textId="4761A647" w:rsidR="0029404F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БИО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D289" w14:textId="0D47CB4E" w:rsidR="0029404F" w:rsidRPr="008B167D" w:rsidRDefault="004E5131" w:rsidP="002940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80C0" w14:textId="6F5631ED" w:rsidR="0029404F" w:rsidRDefault="004E5131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  <w:r w:rsidR="00902431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1B51" w14:textId="77777777" w:rsidR="0029404F" w:rsidRDefault="0029404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DCE6" w14:textId="070B85D4" w:rsidR="0029404F" w:rsidRPr="004216DD" w:rsidRDefault="00E27B6F" w:rsidP="0029404F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41AA" w14:textId="5B13F8C2" w:rsidR="0029404F" w:rsidRDefault="00E27B6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F5FE" w14:textId="283B1E05" w:rsidR="0029404F" w:rsidRPr="004216DD" w:rsidRDefault="00E27B6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E5F1" w14:textId="00B60EBC" w:rsidR="0029404F" w:rsidRPr="004216DD" w:rsidRDefault="00E27B6F" w:rsidP="0029404F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222" w14:textId="743C14E7" w:rsidR="0029404F" w:rsidRDefault="00E27B6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0530" w14:textId="125503F7" w:rsidR="0029404F" w:rsidRDefault="00E27B6F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DD2D" w14:textId="3EB013F6" w:rsidR="0029404F" w:rsidRPr="004216DD" w:rsidRDefault="00F85D97" w:rsidP="0029404F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DFEA" w14:textId="77777777" w:rsidR="0029404F" w:rsidRPr="00885568" w:rsidRDefault="0029404F" w:rsidP="0029404F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E24F" w14:textId="7F9FD05A" w:rsidR="0029404F" w:rsidRDefault="00A1475C" w:rsidP="0029404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Поздина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Светлана Юрьевна</w:t>
            </w:r>
          </w:p>
        </w:tc>
      </w:tr>
    </w:tbl>
    <w:p w14:paraId="3F424195" w14:textId="77777777" w:rsidR="00087425" w:rsidRDefault="00087425" w:rsidP="001165AB">
      <w:pPr>
        <w:jc w:val="center"/>
        <w:rPr>
          <w:b/>
          <w:sz w:val="28"/>
          <w:szCs w:val="28"/>
        </w:rPr>
      </w:pPr>
    </w:p>
    <w:p w14:paraId="3F424197" w14:textId="20F2C1BF" w:rsidR="00AF090C" w:rsidRDefault="00AF090C" w:rsidP="00AF090C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Анализ р</w:t>
      </w:r>
      <w:r w:rsidRPr="00AF090C">
        <w:rPr>
          <w:sz w:val="28"/>
          <w:szCs w:val="28"/>
        </w:rPr>
        <w:t>езультат</w:t>
      </w:r>
      <w:r>
        <w:rPr>
          <w:sz w:val="28"/>
          <w:szCs w:val="28"/>
        </w:rPr>
        <w:t>ов</w:t>
      </w:r>
      <w:r w:rsidR="00A03368">
        <w:rPr>
          <w:sz w:val="28"/>
          <w:szCs w:val="28"/>
        </w:rPr>
        <w:t xml:space="preserve"> ЕГЭ 202</w:t>
      </w:r>
      <w:r w:rsidR="009D51F1">
        <w:rPr>
          <w:sz w:val="28"/>
          <w:szCs w:val="28"/>
        </w:rPr>
        <w:t>2</w:t>
      </w:r>
      <w:r w:rsidRPr="00AF090C">
        <w:rPr>
          <w:sz w:val="28"/>
          <w:szCs w:val="28"/>
        </w:rPr>
        <w:t xml:space="preserve"> года </w:t>
      </w:r>
      <w:r w:rsidR="00885568">
        <w:rPr>
          <w:sz w:val="28"/>
          <w:szCs w:val="28"/>
        </w:rPr>
        <w:t xml:space="preserve">подталкивает сделать вывод о невысокой </w:t>
      </w:r>
      <w:r>
        <w:rPr>
          <w:sz w:val="28"/>
          <w:szCs w:val="28"/>
        </w:rPr>
        <w:t xml:space="preserve">объективности текущего оценивания и промежуточной аттестации выпускников, коэффициент </w:t>
      </w:r>
      <w:r w:rsidR="00885568">
        <w:rPr>
          <w:sz w:val="28"/>
          <w:szCs w:val="28"/>
        </w:rPr>
        <w:t xml:space="preserve">корреляции </w:t>
      </w:r>
      <w:r w:rsidR="00CC15A8">
        <w:rPr>
          <w:sz w:val="28"/>
          <w:szCs w:val="28"/>
        </w:rPr>
        <w:t xml:space="preserve">ввиду единичных результатов определить </w:t>
      </w:r>
      <w:r w:rsidR="00885568">
        <w:rPr>
          <w:sz w:val="28"/>
          <w:szCs w:val="28"/>
        </w:rPr>
        <w:t xml:space="preserve">не </w:t>
      </w:r>
      <w:r w:rsidR="00376D12">
        <w:rPr>
          <w:sz w:val="28"/>
          <w:szCs w:val="28"/>
        </w:rPr>
        <w:lastRenderedPageBreak/>
        <w:t>представляется возможным</w:t>
      </w:r>
      <w:r w:rsidR="00885568">
        <w:rPr>
          <w:sz w:val="28"/>
          <w:szCs w:val="28"/>
        </w:rPr>
        <w:t xml:space="preserve">. Эффективность анализа результатов не высока, т. к. результаты </w:t>
      </w:r>
      <w:r w:rsidR="00FF78B5">
        <w:rPr>
          <w:sz w:val="28"/>
          <w:szCs w:val="28"/>
        </w:rPr>
        <w:t>1-</w:t>
      </w:r>
      <w:r w:rsidR="004E536F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 для анализа считаются нерепрезентативной выборкой.</w:t>
      </w:r>
    </w:p>
    <w:p w14:paraId="3F424198" w14:textId="77777777" w:rsidR="00AF090C" w:rsidRDefault="00AF090C" w:rsidP="00AF090C">
      <w:pPr>
        <w:ind w:left="-426"/>
        <w:jc w:val="both"/>
        <w:rPr>
          <w:sz w:val="28"/>
          <w:szCs w:val="28"/>
        </w:rPr>
      </w:pPr>
    </w:p>
    <w:p w14:paraId="3F424199" w14:textId="77777777" w:rsidR="00887FA8" w:rsidRPr="00887FA8" w:rsidRDefault="00887FA8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887FA8">
        <w:rPr>
          <w:rFonts w:eastAsiaTheme="minorHAnsi"/>
          <w:color w:val="000000"/>
          <w:sz w:val="28"/>
          <w:szCs w:val="28"/>
          <w:lang w:eastAsia="en-US"/>
        </w:rPr>
        <w:t>Причины данного несоответствия</w:t>
      </w:r>
      <w:proofErr w:type="gramEnd"/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 следующие: </w:t>
      </w:r>
    </w:p>
    <w:p w14:paraId="3F42419A" w14:textId="77777777" w:rsidR="00887FA8" w:rsidRPr="00887FA8" w:rsidRDefault="00887FA8" w:rsidP="00AF090C">
      <w:pPr>
        <w:suppressAutoHyphens w:val="0"/>
        <w:autoSpaceDE w:val="0"/>
        <w:autoSpaceDN w:val="0"/>
        <w:adjustRightInd w:val="0"/>
        <w:spacing w:after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> необъективность выставления оценок в течение учеб</w:t>
      </w:r>
      <w:r w:rsidR="009D5B8A">
        <w:rPr>
          <w:rFonts w:eastAsiaTheme="minorHAnsi"/>
          <w:color w:val="000000"/>
          <w:sz w:val="28"/>
          <w:szCs w:val="28"/>
          <w:lang w:eastAsia="en-US"/>
        </w:rPr>
        <w:t xml:space="preserve">ного года со стороны учителей, </w:t>
      </w: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3F42419B" w14:textId="77777777" w:rsidR="00887FA8" w:rsidRDefault="00887FA8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 недостаточная подготовка к экзаменам. </w:t>
      </w:r>
    </w:p>
    <w:p w14:paraId="3F42419C" w14:textId="77777777"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3F42419F" w14:textId="77777777"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D5B8A">
        <w:rPr>
          <w:rFonts w:eastAsiaTheme="minorHAnsi"/>
          <w:b/>
          <w:color w:val="000000"/>
          <w:sz w:val="28"/>
          <w:szCs w:val="28"/>
          <w:lang w:eastAsia="en-US"/>
        </w:rPr>
        <w:t>Количество баллов по трём предметам</w:t>
      </w:r>
    </w:p>
    <w:p w14:paraId="3F4241A0" w14:textId="77777777"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9D5B8A" w14:paraId="3F4241A3" w14:textId="77777777" w:rsidTr="009D5B8A">
        <w:tc>
          <w:tcPr>
            <w:tcW w:w="2802" w:type="dxa"/>
          </w:tcPr>
          <w:p w14:paraId="3F4241A1" w14:textId="77777777"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выпускник</w:t>
            </w:r>
          </w:p>
        </w:tc>
        <w:tc>
          <w:tcPr>
            <w:tcW w:w="5670" w:type="dxa"/>
          </w:tcPr>
          <w:p w14:paraId="3F4241A2" w14:textId="77777777"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сумма баллов</w:t>
            </w:r>
          </w:p>
        </w:tc>
      </w:tr>
      <w:tr w:rsidR="009D5B8A" w14:paraId="3F4241A6" w14:textId="77777777" w:rsidTr="009D5B8A">
        <w:tc>
          <w:tcPr>
            <w:tcW w:w="2802" w:type="dxa"/>
          </w:tcPr>
          <w:p w14:paraId="3F4241A4" w14:textId="77777777"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</w:tcPr>
          <w:p w14:paraId="3F4241A5" w14:textId="2F73AB51" w:rsidR="009D5B8A" w:rsidRPr="009D5B8A" w:rsidRDefault="003D4468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180</w:t>
            </w:r>
          </w:p>
        </w:tc>
      </w:tr>
      <w:tr w:rsidR="009D5B8A" w14:paraId="3F4241A9" w14:textId="77777777" w:rsidTr="009D5B8A">
        <w:tc>
          <w:tcPr>
            <w:tcW w:w="2802" w:type="dxa"/>
          </w:tcPr>
          <w:p w14:paraId="3F4241A7" w14:textId="77777777"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</w:tcPr>
          <w:p w14:paraId="3F4241A8" w14:textId="7F5E76EB" w:rsidR="009D5B8A" w:rsidRPr="009D5B8A" w:rsidRDefault="003D4468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151</w:t>
            </w:r>
          </w:p>
        </w:tc>
      </w:tr>
      <w:tr w:rsidR="009D5B8A" w14:paraId="3F4241AC" w14:textId="77777777" w:rsidTr="009D5B8A">
        <w:tc>
          <w:tcPr>
            <w:tcW w:w="2802" w:type="dxa"/>
          </w:tcPr>
          <w:p w14:paraId="3F4241AA" w14:textId="77777777"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</w:tcPr>
          <w:p w14:paraId="3F4241AB" w14:textId="77903E42" w:rsidR="009D5B8A" w:rsidRPr="009D5B8A" w:rsidRDefault="003D4468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148</w:t>
            </w:r>
          </w:p>
        </w:tc>
      </w:tr>
      <w:tr w:rsidR="00207761" w14:paraId="3F4241AF" w14:textId="77777777" w:rsidTr="009D5B8A">
        <w:tc>
          <w:tcPr>
            <w:tcW w:w="2802" w:type="dxa"/>
          </w:tcPr>
          <w:p w14:paraId="3F4241AD" w14:textId="77777777" w:rsidR="00207761" w:rsidRDefault="00207761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</w:tcPr>
          <w:p w14:paraId="3F4241AE" w14:textId="44311716" w:rsidR="00207761" w:rsidRDefault="003D4468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173</w:t>
            </w:r>
          </w:p>
        </w:tc>
      </w:tr>
      <w:tr w:rsidR="00207761" w14:paraId="3F4241B2" w14:textId="77777777" w:rsidTr="009D5B8A">
        <w:tc>
          <w:tcPr>
            <w:tcW w:w="2802" w:type="dxa"/>
          </w:tcPr>
          <w:p w14:paraId="3F4241B0" w14:textId="77777777" w:rsidR="00207761" w:rsidRDefault="00207761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</w:tcPr>
          <w:p w14:paraId="3F4241B1" w14:textId="20D8BD5B" w:rsidR="00207761" w:rsidRDefault="003D4468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ЕГЭ рус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яз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Матем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База</w:t>
            </w:r>
          </w:p>
        </w:tc>
      </w:tr>
    </w:tbl>
    <w:p w14:paraId="3F4241B6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3F4241B7" w14:textId="5A97720F" w:rsidR="001165AB" w:rsidRDefault="005A1402" w:rsidP="008C313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5B8A">
        <w:rPr>
          <w:sz w:val="28"/>
          <w:szCs w:val="28"/>
        </w:rPr>
        <w:t>умма баллов по трём экзаменам в 202</w:t>
      </w:r>
      <w:r w:rsidR="001B783C">
        <w:rPr>
          <w:sz w:val="28"/>
          <w:szCs w:val="28"/>
        </w:rPr>
        <w:t>2</w:t>
      </w:r>
      <w:r w:rsidR="009D5B8A">
        <w:rPr>
          <w:sz w:val="28"/>
          <w:szCs w:val="28"/>
        </w:rPr>
        <w:t xml:space="preserve">г. </w:t>
      </w:r>
      <w:r w:rsidR="00E9529D">
        <w:rPr>
          <w:sz w:val="28"/>
          <w:szCs w:val="28"/>
        </w:rPr>
        <w:t>не</w:t>
      </w:r>
      <w:r w:rsidR="009D5B8A">
        <w:rPr>
          <w:sz w:val="28"/>
          <w:szCs w:val="28"/>
        </w:rPr>
        <w:t xml:space="preserve"> превыш</w:t>
      </w:r>
      <w:r w:rsidR="003E2964">
        <w:rPr>
          <w:sz w:val="28"/>
          <w:szCs w:val="28"/>
        </w:rPr>
        <w:t>ает 200 баллов</w:t>
      </w:r>
      <w:r>
        <w:rPr>
          <w:sz w:val="28"/>
          <w:szCs w:val="28"/>
        </w:rPr>
        <w:t xml:space="preserve"> у </w:t>
      </w:r>
      <w:r w:rsidR="00E9529D">
        <w:rPr>
          <w:sz w:val="28"/>
          <w:szCs w:val="28"/>
        </w:rPr>
        <w:t>обучающихся 11 класса</w:t>
      </w:r>
      <w:r>
        <w:rPr>
          <w:sz w:val="28"/>
          <w:szCs w:val="28"/>
        </w:rPr>
        <w:t>. В</w:t>
      </w:r>
      <w:r w:rsidR="00411B6F">
        <w:rPr>
          <w:sz w:val="28"/>
          <w:szCs w:val="28"/>
        </w:rPr>
        <w:t xml:space="preserve"> тоже время в</w:t>
      </w:r>
      <w:r w:rsidR="009D5B8A">
        <w:rPr>
          <w:sz w:val="28"/>
          <w:szCs w:val="28"/>
        </w:rPr>
        <w:t>се обучающиеся преодолели минимальный порог и имеют право поступать в ВУЗы.</w:t>
      </w:r>
    </w:p>
    <w:p w14:paraId="3F4241B8" w14:textId="77777777" w:rsidR="00F22E73" w:rsidRDefault="00F22E73" w:rsidP="008C3136">
      <w:pPr>
        <w:jc w:val="both"/>
        <w:rPr>
          <w:sz w:val="28"/>
          <w:szCs w:val="28"/>
        </w:rPr>
      </w:pPr>
    </w:p>
    <w:p w14:paraId="3F4241B9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D5B8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Проблемы, над которыми необходимо продолжить работу для улучшения результатов государственной итоговой аттестации: </w:t>
      </w:r>
      <w:r w:rsidRPr="009D5B8A">
        <w:rPr>
          <w:rFonts w:eastAsiaTheme="minorHAnsi"/>
          <w:sz w:val="20"/>
          <w:szCs w:val="20"/>
          <w:lang w:eastAsia="en-US"/>
        </w:rPr>
        <w:t xml:space="preserve"> </w:t>
      </w:r>
    </w:p>
    <w:p w14:paraId="3F4241BA" w14:textId="77777777" w:rsidR="00D276A5" w:rsidRDefault="00D276A5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F4241BB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1. </w:t>
      </w:r>
      <w:r w:rsidRPr="009D5B8A">
        <w:rPr>
          <w:rFonts w:eastAsiaTheme="minorHAnsi"/>
          <w:sz w:val="28"/>
          <w:szCs w:val="28"/>
          <w:lang w:eastAsia="en-US"/>
        </w:rPr>
        <w:t xml:space="preserve">Несформированность основных предметных и метапредметных умений обучающихся, в особенности математических навыков, в частности вычислительных, умение работать с информацией, интерпретировать, аргументировать, излагать свою точку зрения. </w:t>
      </w:r>
    </w:p>
    <w:p w14:paraId="3F4241BC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2. </w:t>
      </w:r>
      <w:r w:rsidRPr="009D5B8A">
        <w:rPr>
          <w:rFonts w:eastAsiaTheme="minorHAnsi"/>
          <w:sz w:val="28"/>
          <w:szCs w:val="28"/>
          <w:lang w:eastAsia="en-US"/>
        </w:rPr>
        <w:t xml:space="preserve">Недостаточная работа педагогов по формированию навыков выполнении заданий с развернутым ответом, </w:t>
      </w:r>
      <w:proofErr w:type="spellStart"/>
      <w:r w:rsidRPr="009D5B8A">
        <w:rPr>
          <w:rFonts w:eastAsiaTheme="minorHAnsi"/>
          <w:sz w:val="28"/>
          <w:szCs w:val="28"/>
          <w:lang w:eastAsia="en-US"/>
        </w:rPr>
        <w:t>т.е</w:t>
      </w:r>
      <w:proofErr w:type="spellEnd"/>
      <w:r w:rsidRPr="009D5B8A">
        <w:rPr>
          <w:rFonts w:eastAsiaTheme="minorHAnsi"/>
          <w:sz w:val="28"/>
          <w:szCs w:val="28"/>
          <w:lang w:eastAsia="en-US"/>
        </w:rPr>
        <w:t xml:space="preserve"> заданий повышенного уровня сложности. </w:t>
      </w:r>
    </w:p>
    <w:p w14:paraId="3F4241BD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F4241BE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Рекомендации: </w:t>
      </w:r>
    </w:p>
    <w:p w14:paraId="3F4241BF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1. Продолжить работу по образовательной подготовке учащихся в соответствие с требованиями государственного стандарта. </w:t>
      </w:r>
    </w:p>
    <w:p w14:paraId="3F4241C0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>2. Совершенствовать систему консультировани</w:t>
      </w:r>
      <w:r w:rsidR="005A1402">
        <w:rPr>
          <w:rFonts w:eastAsiaTheme="minorHAnsi"/>
          <w:sz w:val="28"/>
          <w:szCs w:val="28"/>
          <w:lang w:eastAsia="en-US"/>
        </w:rPr>
        <w:t>я</w:t>
      </w:r>
      <w:r w:rsidRPr="009D5B8A">
        <w:rPr>
          <w:rFonts w:eastAsiaTheme="minorHAnsi"/>
          <w:sz w:val="28"/>
          <w:szCs w:val="28"/>
          <w:lang w:eastAsia="en-US"/>
        </w:rPr>
        <w:t xml:space="preserve"> всех участников ЕГЭ, вклю</w:t>
      </w:r>
      <w:r w:rsidR="005A1402">
        <w:rPr>
          <w:rFonts w:eastAsiaTheme="minorHAnsi"/>
          <w:sz w:val="28"/>
          <w:szCs w:val="28"/>
          <w:lang w:eastAsia="en-US"/>
        </w:rPr>
        <w:t>чая платные услуги по подготовке</w:t>
      </w:r>
      <w:r w:rsidRPr="009D5B8A">
        <w:rPr>
          <w:rFonts w:eastAsiaTheme="minorHAnsi"/>
          <w:sz w:val="28"/>
          <w:szCs w:val="28"/>
          <w:lang w:eastAsia="en-US"/>
        </w:rPr>
        <w:t xml:space="preserve"> школьников к ГИА. </w:t>
      </w:r>
    </w:p>
    <w:p w14:paraId="3F4241C1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3. Развивать системы психолого-педагогического сопровождения подготовки участников ГИА. Использовать различные ресурсы для подготовки обучающихся к итоговой аттестации, включая ресурсы города и сетевого взаимодействия. </w:t>
      </w:r>
    </w:p>
    <w:p w14:paraId="3F4241C2" w14:textId="77777777" w:rsidR="009D5B8A" w:rsidRPr="009D5B8A" w:rsidRDefault="009D5B8A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lastRenderedPageBreak/>
        <w:t xml:space="preserve">4. Провести тематических заседания МО, семинары, педсоветы, на которых проанализировать результаты ГИА и рассмотреть различные приемы и средства работы учителей с одаренными детьми и детьми, имеющими слабую мотивацию к обучению или ограниченные возможности здоровья. </w:t>
      </w:r>
    </w:p>
    <w:p w14:paraId="3F4241C3" w14:textId="77777777" w:rsidR="00F22E73" w:rsidRPr="00F22E73" w:rsidRDefault="005A1402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. Оказывать социальную помощь и поддержку обучающимся из проблемных семей в течение учебного года. </w:t>
      </w:r>
    </w:p>
    <w:p w14:paraId="3F4241C4" w14:textId="1677E881" w:rsidR="00F22E73" w:rsidRPr="00F22E73" w:rsidRDefault="005A1402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. Усилить административный контроль за пре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подаванием обществознания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в 9-х классах. </w:t>
      </w:r>
    </w:p>
    <w:p w14:paraId="3F4241C5" w14:textId="77777777" w:rsidR="00F22E73" w:rsidRPr="00F22E73" w:rsidRDefault="005A1402" w:rsidP="008C3136">
      <w:pPr>
        <w:suppressAutoHyphens w:val="0"/>
        <w:autoSpaceDE w:val="0"/>
        <w:autoSpaceDN w:val="0"/>
        <w:adjustRightInd w:val="0"/>
        <w:spacing w:after="19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. Систематически проводить независимые диагностики уровня усвоения знаний и формирования предметных и метапредметных компетенций по русскому и математике на разных этапах обучения, начиная с 4 класса. </w:t>
      </w:r>
    </w:p>
    <w:p w14:paraId="3F4241C6" w14:textId="6E5E4871" w:rsidR="00F22E73" w:rsidRDefault="005A1402" w:rsidP="008C3136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. Усилить контроль за объективностью промежуточной аттестации, оперативно проводить ан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ализ независимых диагностик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и вырабатывать способы повышения уровня освоения обучающимися образовательных программ. </w:t>
      </w:r>
    </w:p>
    <w:p w14:paraId="320DF65C" w14:textId="5A00AFC7" w:rsidR="003C2C94" w:rsidRPr="00F22E73" w:rsidRDefault="003C2C94" w:rsidP="008C3136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9. </w:t>
      </w:r>
      <w:r w:rsidR="008B5EF6">
        <w:rPr>
          <w:rFonts w:eastAsiaTheme="minorHAnsi"/>
          <w:color w:val="000000"/>
          <w:sz w:val="28"/>
          <w:szCs w:val="28"/>
          <w:lang w:eastAsia="en-US"/>
        </w:rPr>
        <w:t xml:space="preserve">Организовать подготовку учащихся в соответствии с требованиями ФГОС </w:t>
      </w:r>
      <w:r w:rsidR="00C21C66">
        <w:rPr>
          <w:rFonts w:eastAsiaTheme="minorHAnsi"/>
          <w:color w:val="000000"/>
          <w:sz w:val="28"/>
          <w:szCs w:val="28"/>
          <w:lang w:eastAsia="en-US"/>
        </w:rPr>
        <w:t>по функциональной грамотности.</w:t>
      </w:r>
    </w:p>
    <w:p w14:paraId="3F4241C7" w14:textId="77777777" w:rsidR="004E786C" w:rsidRDefault="004E786C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3F4241C8" w14:textId="77777777"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3F4241C9" w14:textId="77777777"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3F4241CA" w14:textId="77777777"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3F4241CB" w14:textId="77777777" w:rsidR="00D276A5" w:rsidRDefault="00D276A5" w:rsidP="00D276A5">
      <w:pPr>
        <w:jc w:val="right"/>
        <w:rPr>
          <w:sz w:val="28"/>
          <w:szCs w:val="28"/>
        </w:rPr>
      </w:pPr>
      <w:r w:rsidRPr="008D4BB3">
        <w:rPr>
          <w:sz w:val="28"/>
          <w:szCs w:val="28"/>
        </w:rPr>
        <w:t xml:space="preserve">Составила: </w:t>
      </w:r>
      <w:r>
        <w:rPr>
          <w:sz w:val="28"/>
          <w:szCs w:val="28"/>
        </w:rPr>
        <w:t>замдиректора по УЧ Лаптева Т. В.</w:t>
      </w:r>
    </w:p>
    <w:p w14:paraId="3F4241CC" w14:textId="77777777" w:rsidR="00D276A5" w:rsidRPr="00F22E73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sectPr w:rsidR="00D276A5" w:rsidRPr="00F22E73" w:rsidSect="0049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273A" w14:textId="77777777" w:rsidR="005D0049" w:rsidRDefault="005D0049" w:rsidP="003D16BB">
      <w:r>
        <w:separator/>
      </w:r>
    </w:p>
  </w:endnote>
  <w:endnote w:type="continuationSeparator" w:id="0">
    <w:p w14:paraId="4ABEEE85" w14:textId="77777777" w:rsidR="005D0049" w:rsidRDefault="005D0049" w:rsidP="003D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0282" w14:textId="77777777" w:rsidR="005D0049" w:rsidRDefault="005D0049" w:rsidP="003D16BB">
      <w:r>
        <w:separator/>
      </w:r>
    </w:p>
  </w:footnote>
  <w:footnote w:type="continuationSeparator" w:id="0">
    <w:p w14:paraId="094E29C9" w14:textId="77777777" w:rsidR="005D0049" w:rsidRDefault="005D0049" w:rsidP="003D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D51"/>
    <w:multiLevelType w:val="hybridMultilevel"/>
    <w:tmpl w:val="BE14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3E3EA8"/>
    <w:multiLevelType w:val="hybridMultilevel"/>
    <w:tmpl w:val="D854CBFC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73B13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A417F"/>
    <w:multiLevelType w:val="hybridMultilevel"/>
    <w:tmpl w:val="403A4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3828"/>
    <w:multiLevelType w:val="hybridMultilevel"/>
    <w:tmpl w:val="0CFC903A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D0C73"/>
    <w:multiLevelType w:val="multilevel"/>
    <w:tmpl w:val="8B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A07BE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D751D"/>
    <w:multiLevelType w:val="hybridMultilevel"/>
    <w:tmpl w:val="63509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26C3"/>
    <w:multiLevelType w:val="hybridMultilevel"/>
    <w:tmpl w:val="6D3C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8B3F60"/>
    <w:multiLevelType w:val="hybridMultilevel"/>
    <w:tmpl w:val="775A189A"/>
    <w:lvl w:ilvl="0" w:tplc="1102D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C6C9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7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A1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B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AD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C5306"/>
    <w:multiLevelType w:val="singleLevel"/>
    <w:tmpl w:val="A78C28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5" w15:restartNumberingAfterBreak="0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A60"/>
    <w:multiLevelType w:val="hybridMultilevel"/>
    <w:tmpl w:val="4D0294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10655"/>
    <w:multiLevelType w:val="hybridMultilevel"/>
    <w:tmpl w:val="076A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31CBD"/>
    <w:multiLevelType w:val="hybridMultilevel"/>
    <w:tmpl w:val="6110FF2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14E74D4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930AE"/>
    <w:multiLevelType w:val="hybridMultilevel"/>
    <w:tmpl w:val="9C7A68F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4DE7FBE"/>
    <w:multiLevelType w:val="hybridMultilevel"/>
    <w:tmpl w:val="F48AE0A2"/>
    <w:lvl w:ilvl="0" w:tplc="4AA40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496E"/>
    <w:multiLevelType w:val="hybridMultilevel"/>
    <w:tmpl w:val="58506F5E"/>
    <w:lvl w:ilvl="0" w:tplc="4D6A3A4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16CF"/>
    <w:multiLevelType w:val="hybridMultilevel"/>
    <w:tmpl w:val="AA14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E4A94"/>
    <w:multiLevelType w:val="multilevel"/>
    <w:tmpl w:val="C6D436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D434E9"/>
    <w:multiLevelType w:val="multilevel"/>
    <w:tmpl w:val="007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2D1166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A54FCC"/>
    <w:multiLevelType w:val="hybridMultilevel"/>
    <w:tmpl w:val="0C58F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A1741"/>
    <w:multiLevelType w:val="hybridMultilevel"/>
    <w:tmpl w:val="8618EC1E"/>
    <w:lvl w:ilvl="0" w:tplc="DB980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10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D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C0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9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6B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29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D7113"/>
    <w:multiLevelType w:val="multilevel"/>
    <w:tmpl w:val="0E2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740291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</w:num>
  <w:num w:numId="4">
    <w:abstractNumId w:val="11"/>
  </w:num>
  <w:num w:numId="5">
    <w:abstractNumId w:val="13"/>
  </w:num>
  <w:num w:numId="6">
    <w:abstractNumId w:val="5"/>
  </w:num>
  <w:num w:numId="7">
    <w:abstractNumId w:val="22"/>
  </w:num>
  <w:num w:numId="8">
    <w:abstractNumId w:val="32"/>
  </w:num>
  <w:num w:numId="9">
    <w:abstractNumId w:val="30"/>
  </w:num>
  <w:num w:numId="10">
    <w:abstractNumId w:val="6"/>
  </w:num>
  <w:num w:numId="11">
    <w:abstractNumId w:val="2"/>
  </w:num>
  <w:num w:numId="12">
    <w:abstractNumId w:val="7"/>
  </w:num>
  <w:num w:numId="13">
    <w:abstractNumId w:val="33"/>
  </w:num>
  <w:num w:numId="14">
    <w:abstractNumId w:val="15"/>
  </w:num>
  <w:num w:numId="15">
    <w:abstractNumId w:val="31"/>
  </w:num>
  <w:num w:numId="16">
    <w:abstractNumId w:val="4"/>
  </w:num>
  <w:num w:numId="17">
    <w:abstractNumId w:val="1"/>
  </w:num>
  <w:num w:numId="18">
    <w:abstractNumId w:val="27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0"/>
  </w:num>
  <w:num w:numId="22">
    <w:abstractNumId w:val="29"/>
  </w:num>
  <w:num w:numId="23">
    <w:abstractNumId w:val="25"/>
  </w:num>
  <w:num w:numId="24">
    <w:abstractNumId w:val="28"/>
  </w:num>
  <w:num w:numId="25">
    <w:abstractNumId w:val="34"/>
  </w:num>
  <w:num w:numId="26">
    <w:abstractNumId w:val="0"/>
  </w:num>
  <w:num w:numId="27">
    <w:abstractNumId w:val="23"/>
  </w:num>
  <w:num w:numId="28">
    <w:abstractNumId w:val="3"/>
  </w:num>
  <w:num w:numId="29">
    <w:abstractNumId w:val="9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26"/>
  </w:num>
  <w:num w:numId="34">
    <w:abstractNumId w:val="21"/>
  </w:num>
  <w:num w:numId="35">
    <w:abstractNumId w:val="10"/>
  </w:num>
  <w:num w:numId="36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CB"/>
    <w:rsid w:val="00010185"/>
    <w:rsid w:val="000114DF"/>
    <w:rsid w:val="00017B35"/>
    <w:rsid w:val="00017B98"/>
    <w:rsid w:val="0002187C"/>
    <w:rsid w:val="000234FD"/>
    <w:rsid w:val="000240E0"/>
    <w:rsid w:val="00030D54"/>
    <w:rsid w:val="00032BC4"/>
    <w:rsid w:val="00042D24"/>
    <w:rsid w:val="0004315C"/>
    <w:rsid w:val="00047281"/>
    <w:rsid w:val="00047FB9"/>
    <w:rsid w:val="000509F9"/>
    <w:rsid w:val="00053462"/>
    <w:rsid w:val="00053D64"/>
    <w:rsid w:val="00054B2B"/>
    <w:rsid w:val="00055CC0"/>
    <w:rsid w:val="00056512"/>
    <w:rsid w:val="000578F6"/>
    <w:rsid w:val="0007721E"/>
    <w:rsid w:val="00081EE0"/>
    <w:rsid w:val="0008693B"/>
    <w:rsid w:val="0008718A"/>
    <w:rsid w:val="00087425"/>
    <w:rsid w:val="00087680"/>
    <w:rsid w:val="00093CB7"/>
    <w:rsid w:val="00097888"/>
    <w:rsid w:val="000A13AF"/>
    <w:rsid w:val="000A56B7"/>
    <w:rsid w:val="000A7620"/>
    <w:rsid w:val="000B08D3"/>
    <w:rsid w:val="000B0A57"/>
    <w:rsid w:val="000B28C1"/>
    <w:rsid w:val="000B5929"/>
    <w:rsid w:val="000B6D11"/>
    <w:rsid w:val="000C08C2"/>
    <w:rsid w:val="000C2A2D"/>
    <w:rsid w:val="000C7E59"/>
    <w:rsid w:val="000D6910"/>
    <w:rsid w:val="000D7D93"/>
    <w:rsid w:val="000E1FB4"/>
    <w:rsid w:val="000E55B1"/>
    <w:rsid w:val="000E6474"/>
    <w:rsid w:val="000F087A"/>
    <w:rsid w:val="000F3841"/>
    <w:rsid w:val="000F4729"/>
    <w:rsid w:val="000F7028"/>
    <w:rsid w:val="00101504"/>
    <w:rsid w:val="001030E8"/>
    <w:rsid w:val="00104F8F"/>
    <w:rsid w:val="00113753"/>
    <w:rsid w:val="001165AB"/>
    <w:rsid w:val="001204FE"/>
    <w:rsid w:val="00122667"/>
    <w:rsid w:val="001251F4"/>
    <w:rsid w:val="00137AF0"/>
    <w:rsid w:val="00137D35"/>
    <w:rsid w:val="00144B78"/>
    <w:rsid w:val="00146CDD"/>
    <w:rsid w:val="00147A6E"/>
    <w:rsid w:val="00150554"/>
    <w:rsid w:val="00152B62"/>
    <w:rsid w:val="00153E34"/>
    <w:rsid w:val="00154F5B"/>
    <w:rsid w:val="00155583"/>
    <w:rsid w:val="001557B5"/>
    <w:rsid w:val="001605A1"/>
    <w:rsid w:val="00166166"/>
    <w:rsid w:val="0017073A"/>
    <w:rsid w:val="0017164E"/>
    <w:rsid w:val="00173F35"/>
    <w:rsid w:val="00175D6A"/>
    <w:rsid w:val="00184DD1"/>
    <w:rsid w:val="00185106"/>
    <w:rsid w:val="001A07AF"/>
    <w:rsid w:val="001A194E"/>
    <w:rsid w:val="001A22C7"/>
    <w:rsid w:val="001A2362"/>
    <w:rsid w:val="001A58F9"/>
    <w:rsid w:val="001B0D3F"/>
    <w:rsid w:val="001B1FA2"/>
    <w:rsid w:val="001B783C"/>
    <w:rsid w:val="001C3A27"/>
    <w:rsid w:val="001C3B72"/>
    <w:rsid w:val="001C57B1"/>
    <w:rsid w:val="001C58E6"/>
    <w:rsid w:val="001C6B7C"/>
    <w:rsid w:val="001C6D9E"/>
    <w:rsid w:val="001D55D2"/>
    <w:rsid w:val="001D586D"/>
    <w:rsid w:val="001D5BC1"/>
    <w:rsid w:val="001E45E7"/>
    <w:rsid w:val="001E4A46"/>
    <w:rsid w:val="001E7AE7"/>
    <w:rsid w:val="002044C8"/>
    <w:rsid w:val="00204795"/>
    <w:rsid w:val="00207761"/>
    <w:rsid w:val="00207C69"/>
    <w:rsid w:val="00207F73"/>
    <w:rsid w:val="00211492"/>
    <w:rsid w:val="002125CB"/>
    <w:rsid w:val="00220082"/>
    <w:rsid w:val="00221A55"/>
    <w:rsid w:val="0022554A"/>
    <w:rsid w:val="00226EA9"/>
    <w:rsid w:val="0023277E"/>
    <w:rsid w:val="0024283E"/>
    <w:rsid w:val="002443A6"/>
    <w:rsid w:val="00250B3D"/>
    <w:rsid w:val="002525E9"/>
    <w:rsid w:val="002605DC"/>
    <w:rsid w:val="00271CBA"/>
    <w:rsid w:val="002750B5"/>
    <w:rsid w:val="00287EC9"/>
    <w:rsid w:val="00291AEF"/>
    <w:rsid w:val="00292AEB"/>
    <w:rsid w:val="0029404F"/>
    <w:rsid w:val="00294CBD"/>
    <w:rsid w:val="00295359"/>
    <w:rsid w:val="002A327C"/>
    <w:rsid w:val="002B4E93"/>
    <w:rsid w:val="002C0AA4"/>
    <w:rsid w:val="002C0FA2"/>
    <w:rsid w:val="002C2954"/>
    <w:rsid w:val="002C39BB"/>
    <w:rsid w:val="002D251D"/>
    <w:rsid w:val="002D5527"/>
    <w:rsid w:val="002E015F"/>
    <w:rsid w:val="002E229D"/>
    <w:rsid w:val="002E778C"/>
    <w:rsid w:val="002E7EA4"/>
    <w:rsid w:val="002F0224"/>
    <w:rsid w:val="002F03F7"/>
    <w:rsid w:val="002F0C7C"/>
    <w:rsid w:val="002F46FD"/>
    <w:rsid w:val="002F66E6"/>
    <w:rsid w:val="003161DB"/>
    <w:rsid w:val="00317241"/>
    <w:rsid w:val="00320133"/>
    <w:rsid w:val="00321C77"/>
    <w:rsid w:val="00324742"/>
    <w:rsid w:val="00332E7E"/>
    <w:rsid w:val="00334B29"/>
    <w:rsid w:val="003541F6"/>
    <w:rsid w:val="00355354"/>
    <w:rsid w:val="00356B82"/>
    <w:rsid w:val="0036167B"/>
    <w:rsid w:val="00371DC0"/>
    <w:rsid w:val="00373CD0"/>
    <w:rsid w:val="003750BC"/>
    <w:rsid w:val="00376B90"/>
    <w:rsid w:val="00376D12"/>
    <w:rsid w:val="00376D60"/>
    <w:rsid w:val="00381FFD"/>
    <w:rsid w:val="003840DD"/>
    <w:rsid w:val="003901A2"/>
    <w:rsid w:val="003935B2"/>
    <w:rsid w:val="003A0D67"/>
    <w:rsid w:val="003A0D7A"/>
    <w:rsid w:val="003A11EC"/>
    <w:rsid w:val="003A295A"/>
    <w:rsid w:val="003A49C0"/>
    <w:rsid w:val="003B21DE"/>
    <w:rsid w:val="003B5EED"/>
    <w:rsid w:val="003B6100"/>
    <w:rsid w:val="003C1D2E"/>
    <w:rsid w:val="003C2C94"/>
    <w:rsid w:val="003C76ED"/>
    <w:rsid w:val="003D16BB"/>
    <w:rsid w:val="003D347E"/>
    <w:rsid w:val="003D4468"/>
    <w:rsid w:val="003E17E1"/>
    <w:rsid w:val="003E2964"/>
    <w:rsid w:val="003E4DE8"/>
    <w:rsid w:val="003E69BE"/>
    <w:rsid w:val="00401E6B"/>
    <w:rsid w:val="00403394"/>
    <w:rsid w:val="00411A72"/>
    <w:rsid w:val="00411B6F"/>
    <w:rsid w:val="00412CF9"/>
    <w:rsid w:val="00412E46"/>
    <w:rsid w:val="00416B54"/>
    <w:rsid w:val="004216DD"/>
    <w:rsid w:val="00425B03"/>
    <w:rsid w:val="00435B18"/>
    <w:rsid w:val="004408DC"/>
    <w:rsid w:val="004440DC"/>
    <w:rsid w:val="00445795"/>
    <w:rsid w:val="00454DE8"/>
    <w:rsid w:val="0045703E"/>
    <w:rsid w:val="004606BF"/>
    <w:rsid w:val="004612CA"/>
    <w:rsid w:val="004618E2"/>
    <w:rsid w:val="0047213C"/>
    <w:rsid w:val="00472992"/>
    <w:rsid w:val="00472D0B"/>
    <w:rsid w:val="00477062"/>
    <w:rsid w:val="00480A15"/>
    <w:rsid w:val="00486360"/>
    <w:rsid w:val="00487CB4"/>
    <w:rsid w:val="00487E5B"/>
    <w:rsid w:val="0049095D"/>
    <w:rsid w:val="00490970"/>
    <w:rsid w:val="00491FCB"/>
    <w:rsid w:val="00493936"/>
    <w:rsid w:val="00493C91"/>
    <w:rsid w:val="00494581"/>
    <w:rsid w:val="004958C4"/>
    <w:rsid w:val="00497A06"/>
    <w:rsid w:val="004A3D44"/>
    <w:rsid w:val="004A63CA"/>
    <w:rsid w:val="004B6453"/>
    <w:rsid w:val="004B66E2"/>
    <w:rsid w:val="004B7107"/>
    <w:rsid w:val="004C0C74"/>
    <w:rsid w:val="004C33B8"/>
    <w:rsid w:val="004C4091"/>
    <w:rsid w:val="004D2895"/>
    <w:rsid w:val="004D485C"/>
    <w:rsid w:val="004D59A3"/>
    <w:rsid w:val="004E01C3"/>
    <w:rsid w:val="004E0AB4"/>
    <w:rsid w:val="004E1AEF"/>
    <w:rsid w:val="004E2696"/>
    <w:rsid w:val="004E5131"/>
    <w:rsid w:val="004E536F"/>
    <w:rsid w:val="004E7778"/>
    <w:rsid w:val="004E786C"/>
    <w:rsid w:val="004F0739"/>
    <w:rsid w:val="004F0C8E"/>
    <w:rsid w:val="004F29D1"/>
    <w:rsid w:val="00501161"/>
    <w:rsid w:val="00503892"/>
    <w:rsid w:val="0050600F"/>
    <w:rsid w:val="00506196"/>
    <w:rsid w:val="00510518"/>
    <w:rsid w:val="0051771D"/>
    <w:rsid w:val="005177D2"/>
    <w:rsid w:val="00524D98"/>
    <w:rsid w:val="0053013F"/>
    <w:rsid w:val="00530164"/>
    <w:rsid w:val="00531867"/>
    <w:rsid w:val="0053189B"/>
    <w:rsid w:val="005328B9"/>
    <w:rsid w:val="005373B1"/>
    <w:rsid w:val="005444CF"/>
    <w:rsid w:val="00544512"/>
    <w:rsid w:val="005450C9"/>
    <w:rsid w:val="00553B3D"/>
    <w:rsid w:val="0056347D"/>
    <w:rsid w:val="005672F5"/>
    <w:rsid w:val="00572A81"/>
    <w:rsid w:val="00573601"/>
    <w:rsid w:val="00580917"/>
    <w:rsid w:val="00582047"/>
    <w:rsid w:val="0058396A"/>
    <w:rsid w:val="00583BC8"/>
    <w:rsid w:val="005A1012"/>
    <w:rsid w:val="005A1402"/>
    <w:rsid w:val="005A249B"/>
    <w:rsid w:val="005B7E3D"/>
    <w:rsid w:val="005C3399"/>
    <w:rsid w:val="005C500B"/>
    <w:rsid w:val="005C7416"/>
    <w:rsid w:val="005C768C"/>
    <w:rsid w:val="005D0049"/>
    <w:rsid w:val="005D06CF"/>
    <w:rsid w:val="005D18AC"/>
    <w:rsid w:val="005D1994"/>
    <w:rsid w:val="005E45C7"/>
    <w:rsid w:val="005F1049"/>
    <w:rsid w:val="005F3764"/>
    <w:rsid w:val="005F7B9E"/>
    <w:rsid w:val="0060224F"/>
    <w:rsid w:val="0061325E"/>
    <w:rsid w:val="00615017"/>
    <w:rsid w:val="0061715A"/>
    <w:rsid w:val="00621F10"/>
    <w:rsid w:val="00625774"/>
    <w:rsid w:val="006339E8"/>
    <w:rsid w:val="00635AE3"/>
    <w:rsid w:val="00640833"/>
    <w:rsid w:val="00641EEF"/>
    <w:rsid w:val="006440C7"/>
    <w:rsid w:val="00644CD1"/>
    <w:rsid w:val="00647576"/>
    <w:rsid w:val="00651CF7"/>
    <w:rsid w:val="0065227D"/>
    <w:rsid w:val="0065243B"/>
    <w:rsid w:val="0065290F"/>
    <w:rsid w:val="00653067"/>
    <w:rsid w:val="00656336"/>
    <w:rsid w:val="00662BE7"/>
    <w:rsid w:val="00663D57"/>
    <w:rsid w:val="00665280"/>
    <w:rsid w:val="006666AC"/>
    <w:rsid w:val="00673FCA"/>
    <w:rsid w:val="00674458"/>
    <w:rsid w:val="00675FDD"/>
    <w:rsid w:val="006762AD"/>
    <w:rsid w:val="006769F3"/>
    <w:rsid w:val="006802CD"/>
    <w:rsid w:val="00692E68"/>
    <w:rsid w:val="0069314B"/>
    <w:rsid w:val="0069376D"/>
    <w:rsid w:val="00695561"/>
    <w:rsid w:val="006966B2"/>
    <w:rsid w:val="00696F95"/>
    <w:rsid w:val="00697A50"/>
    <w:rsid w:val="006A25CA"/>
    <w:rsid w:val="006A5BF4"/>
    <w:rsid w:val="006B5528"/>
    <w:rsid w:val="006C0A57"/>
    <w:rsid w:val="006C2BF6"/>
    <w:rsid w:val="006C4F0A"/>
    <w:rsid w:val="006D114F"/>
    <w:rsid w:val="006D1F40"/>
    <w:rsid w:val="006D526D"/>
    <w:rsid w:val="006D56FB"/>
    <w:rsid w:val="006D5851"/>
    <w:rsid w:val="006E255A"/>
    <w:rsid w:val="006E69BE"/>
    <w:rsid w:val="006F02DA"/>
    <w:rsid w:val="006F1682"/>
    <w:rsid w:val="006F239D"/>
    <w:rsid w:val="00700785"/>
    <w:rsid w:val="00701E2D"/>
    <w:rsid w:val="0070374C"/>
    <w:rsid w:val="00704A62"/>
    <w:rsid w:val="00704AF4"/>
    <w:rsid w:val="00713B54"/>
    <w:rsid w:val="00715B46"/>
    <w:rsid w:val="00720AD5"/>
    <w:rsid w:val="00721A22"/>
    <w:rsid w:val="00721C43"/>
    <w:rsid w:val="00721CE2"/>
    <w:rsid w:val="0072515E"/>
    <w:rsid w:val="00730734"/>
    <w:rsid w:val="00733D59"/>
    <w:rsid w:val="0073713D"/>
    <w:rsid w:val="007378C1"/>
    <w:rsid w:val="00740525"/>
    <w:rsid w:val="00740CDD"/>
    <w:rsid w:val="00742236"/>
    <w:rsid w:val="00742D8F"/>
    <w:rsid w:val="0074300E"/>
    <w:rsid w:val="00745939"/>
    <w:rsid w:val="007464E7"/>
    <w:rsid w:val="00747F5F"/>
    <w:rsid w:val="007542DF"/>
    <w:rsid w:val="007548C5"/>
    <w:rsid w:val="00756D24"/>
    <w:rsid w:val="00772B22"/>
    <w:rsid w:val="007764F1"/>
    <w:rsid w:val="00776D1A"/>
    <w:rsid w:val="00784D36"/>
    <w:rsid w:val="00790975"/>
    <w:rsid w:val="00790AF9"/>
    <w:rsid w:val="00792713"/>
    <w:rsid w:val="007950E5"/>
    <w:rsid w:val="00797679"/>
    <w:rsid w:val="007A41C0"/>
    <w:rsid w:val="007B260E"/>
    <w:rsid w:val="007B6665"/>
    <w:rsid w:val="007B7A29"/>
    <w:rsid w:val="007C1D58"/>
    <w:rsid w:val="007C1F31"/>
    <w:rsid w:val="007C3433"/>
    <w:rsid w:val="007C3B80"/>
    <w:rsid w:val="007D2C2E"/>
    <w:rsid w:val="007D6148"/>
    <w:rsid w:val="007D6D0B"/>
    <w:rsid w:val="007D7140"/>
    <w:rsid w:val="007E2EBD"/>
    <w:rsid w:val="007E3285"/>
    <w:rsid w:val="007F2ED4"/>
    <w:rsid w:val="007F3DB7"/>
    <w:rsid w:val="007F46AA"/>
    <w:rsid w:val="00803A5A"/>
    <w:rsid w:val="00804AB9"/>
    <w:rsid w:val="00826A93"/>
    <w:rsid w:val="00826F97"/>
    <w:rsid w:val="00835CB7"/>
    <w:rsid w:val="0084207D"/>
    <w:rsid w:val="008421A8"/>
    <w:rsid w:val="008422D7"/>
    <w:rsid w:val="00842CD4"/>
    <w:rsid w:val="00843C30"/>
    <w:rsid w:val="008440E2"/>
    <w:rsid w:val="00844B87"/>
    <w:rsid w:val="00847917"/>
    <w:rsid w:val="00853DD7"/>
    <w:rsid w:val="008545F7"/>
    <w:rsid w:val="00857D8B"/>
    <w:rsid w:val="00863CD8"/>
    <w:rsid w:val="008641B6"/>
    <w:rsid w:val="008647DE"/>
    <w:rsid w:val="008711DB"/>
    <w:rsid w:val="00874330"/>
    <w:rsid w:val="00881335"/>
    <w:rsid w:val="00881574"/>
    <w:rsid w:val="00882035"/>
    <w:rsid w:val="00885568"/>
    <w:rsid w:val="00885D6C"/>
    <w:rsid w:val="00887FA8"/>
    <w:rsid w:val="00894B1C"/>
    <w:rsid w:val="008A1394"/>
    <w:rsid w:val="008A36AA"/>
    <w:rsid w:val="008A5122"/>
    <w:rsid w:val="008B0EFD"/>
    <w:rsid w:val="008B167D"/>
    <w:rsid w:val="008B252E"/>
    <w:rsid w:val="008B390C"/>
    <w:rsid w:val="008B5EF6"/>
    <w:rsid w:val="008B7897"/>
    <w:rsid w:val="008C3136"/>
    <w:rsid w:val="008C49C9"/>
    <w:rsid w:val="008C4BC0"/>
    <w:rsid w:val="008C528D"/>
    <w:rsid w:val="008C57F1"/>
    <w:rsid w:val="008D4BB3"/>
    <w:rsid w:val="008D4CFF"/>
    <w:rsid w:val="008D7937"/>
    <w:rsid w:val="008E4715"/>
    <w:rsid w:val="008F16FB"/>
    <w:rsid w:val="008F3CEF"/>
    <w:rsid w:val="008F5F01"/>
    <w:rsid w:val="008F7007"/>
    <w:rsid w:val="008F7348"/>
    <w:rsid w:val="00902431"/>
    <w:rsid w:val="0092411D"/>
    <w:rsid w:val="00925E31"/>
    <w:rsid w:val="00925F3C"/>
    <w:rsid w:val="00926A8F"/>
    <w:rsid w:val="00927193"/>
    <w:rsid w:val="009371A6"/>
    <w:rsid w:val="0094155E"/>
    <w:rsid w:val="009442C4"/>
    <w:rsid w:val="009460B3"/>
    <w:rsid w:val="00946293"/>
    <w:rsid w:val="00946B7E"/>
    <w:rsid w:val="0094728B"/>
    <w:rsid w:val="00954BED"/>
    <w:rsid w:val="009567F5"/>
    <w:rsid w:val="0095736B"/>
    <w:rsid w:val="0096117A"/>
    <w:rsid w:val="00961AFC"/>
    <w:rsid w:val="00964B1B"/>
    <w:rsid w:val="00964FA2"/>
    <w:rsid w:val="00965C28"/>
    <w:rsid w:val="009703B7"/>
    <w:rsid w:val="00972EEF"/>
    <w:rsid w:val="009746FA"/>
    <w:rsid w:val="00975661"/>
    <w:rsid w:val="0097665C"/>
    <w:rsid w:val="00976FB3"/>
    <w:rsid w:val="00977D84"/>
    <w:rsid w:val="009818E7"/>
    <w:rsid w:val="00982F7B"/>
    <w:rsid w:val="00990FD9"/>
    <w:rsid w:val="009928B3"/>
    <w:rsid w:val="00994741"/>
    <w:rsid w:val="009A1126"/>
    <w:rsid w:val="009A1FAE"/>
    <w:rsid w:val="009A77FF"/>
    <w:rsid w:val="009A7997"/>
    <w:rsid w:val="009B1AB1"/>
    <w:rsid w:val="009B61CE"/>
    <w:rsid w:val="009B7C11"/>
    <w:rsid w:val="009C5823"/>
    <w:rsid w:val="009C6F78"/>
    <w:rsid w:val="009C71F0"/>
    <w:rsid w:val="009C722F"/>
    <w:rsid w:val="009D1BBB"/>
    <w:rsid w:val="009D2519"/>
    <w:rsid w:val="009D51F1"/>
    <w:rsid w:val="009D551F"/>
    <w:rsid w:val="009D5B8A"/>
    <w:rsid w:val="009D6227"/>
    <w:rsid w:val="009E1AD4"/>
    <w:rsid w:val="009E203E"/>
    <w:rsid w:val="009E3407"/>
    <w:rsid w:val="009E515C"/>
    <w:rsid w:val="009E7869"/>
    <w:rsid w:val="009F4574"/>
    <w:rsid w:val="009F7908"/>
    <w:rsid w:val="00A000CA"/>
    <w:rsid w:val="00A0251E"/>
    <w:rsid w:val="00A03368"/>
    <w:rsid w:val="00A04AFB"/>
    <w:rsid w:val="00A04E7A"/>
    <w:rsid w:val="00A05E6A"/>
    <w:rsid w:val="00A066AE"/>
    <w:rsid w:val="00A11103"/>
    <w:rsid w:val="00A1205A"/>
    <w:rsid w:val="00A14178"/>
    <w:rsid w:val="00A1475C"/>
    <w:rsid w:val="00A14CD6"/>
    <w:rsid w:val="00A14FE5"/>
    <w:rsid w:val="00A26A58"/>
    <w:rsid w:val="00A33215"/>
    <w:rsid w:val="00A3366F"/>
    <w:rsid w:val="00A33F4A"/>
    <w:rsid w:val="00A360AB"/>
    <w:rsid w:val="00A3731B"/>
    <w:rsid w:val="00A42623"/>
    <w:rsid w:val="00A472D4"/>
    <w:rsid w:val="00A52244"/>
    <w:rsid w:val="00A547D0"/>
    <w:rsid w:val="00A55B5F"/>
    <w:rsid w:val="00A56ADB"/>
    <w:rsid w:val="00A5754A"/>
    <w:rsid w:val="00A61B44"/>
    <w:rsid w:val="00A707EB"/>
    <w:rsid w:val="00A77D78"/>
    <w:rsid w:val="00A85662"/>
    <w:rsid w:val="00A867F0"/>
    <w:rsid w:val="00A86AB5"/>
    <w:rsid w:val="00A875F5"/>
    <w:rsid w:val="00A9199E"/>
    <w:rsid w:val="00A94D46"/>
    <w:rsid w:val="00AA2166"/>
    <w:rsid w:val="00AA3B6B"/>
    <w:rsid w:val="00AA42A0"/>
    <w:rsid w:val="00AA5725"/>
    <w:rsid w:val="00AB0FE4"/>
    <w:rsid w:val="00AB1485"/>
    <w:rsid w:val="00AB1AC7"/>
    <w:rsid w:val="00AB7E1E"/>
    <w:rsid w:val="00AC05F4"/>
    <w:rsid w:val="00AC35EE"/>
    <w:rsid w:val="00AC4245"/>
    <w:rsid w:val="00AD3523"/>
    <w:rsid w:val="00AD77D8"/>
    <w:rsid w:val="00AE2E06"/>
    <w:rsid w:val="00AE4787"/>
    <w:rsid w:val="00AE4E95"/>
    <w:rsid w:val="00AF090C"/>
    <w:rsid w:val="00AF30B7"/>
    <w:rsid w:val="00AF70CF"/>
    <w:rsid w:val="00B01424"/>
    <w:rsid w:val="00B062E3"/>
    <w:rsid w:val="00B06AB8"/>
    <w:rsid w:val="00B074FD"/>
    <w:rsid w:val="00B07EAE"/>
    <w:rsid w:val="00B204D9"/>
    <w:rsid w:val="00B219D1"/>
    <w:rsid w:val="00B24A04"/>
    <w:rsid w:val="00B26FB7"/>
    <w:rsid w:val="00B30494"/>
    <w:rsid w:val="00B32CAD"/>
    <w:rsid w:val="00B351B6"/>
    <w:rsid w:val="00B35632"/>
    <w:rsid w:val="00B40388"/>
    <w:rsid w:val="00B500A7"/>
    <w:rsid w:val="00B50720"/>
    <w:rsid w:val="00B546D0"/>
    <w:rsid w:val="00B60398"/>
    <w:rsid w:val="00B63731"/>
    <w:rsid w:val="00B637AD"/>
    <w:rsid w:val="00B642B7"/>
    <w:rsid w:val="00B647BD"/>
    <w:rsid w:val="00B64CDE"/>
    <w:rsid w:val="00B65A5B"/>
    <w:rsid w:val="00B701C1"/>
    <w:rsid w:val="00B7070E"/>
    <w:rsid w:val="00B72047"/>
    <w:rsid w:val="00B72326"/>
    <w:rsid w:val="00B72C67"/>
    <w:rsid w:val="00B73ED0"/>
    <w:rsid w:val="00B76F67"/>
    <w:rsid w:val="00B80AFD"/>
    <w:rsid w:val="00B81DC6"/>
    <w:rsid w:val="00B82333"/>
    <w:rsid w:val="00B838CC"/>
    <w:rsid w:val="00B84839"/>
    <w:rsid w:val="00B84845"/>
    <w:rsid w:val="00B94666"/>
    <w:rsid w:val="00B95C4F"/>
    <w:rsid w:val="00B971BB"/>
    <w:rsid w:val="00BA26B8"/>
    <w:rsid w:val="00BA4113"/>
    <w:rsid w:val="00BA522D"/>
    <w:rsid w:val="00BA5845"/>
    <w:rsid w:val="00BB147F"/>
    <w:rsid w:val="00BB3916"/>
    <w:rsid w:val="00BC15AA"/>
    <w:rsid w:val="00BC53C1"/>
    <w:rsid w:val="00BC590F"/>
    <w:rsid w:val="00BD164E"/>
    <w:rsid w:val="00BD5B7C"/>
    <w:rsid w:val="00BD753E"/>
    <w:rsid w:val="00BE1BA5"/>
    <w:rsid w:val="00BE3099"/>
    <w:rsid w:val="00BE392D"/>
    <w:rsid w:val="00BF0FC8"/>
    <w:rsid w:val="00BF0FCF"/>
    <w:rsid w:val="00BF1E66"/>
    <w:rsid w:val="00BF2008"/>
    <w:rsid w:val="00BF4539"/>
    <w:rsid w:val="00BF4FC2"/>
    <w:rsid w:val="00BF6651"/>
    <w:rsid w:val="00BF7CC7"/>
    <w:rsid w:val="00C047E1"/>
    <w:rsid w:val="00C05EA8"/>
    <w:rsid w:val="00C06505"/>
    <w:rsid w:val="00C07E29"/>
    <w:rsid w:val="00C10C34"/>
    <w:rsid w:val="00C12973"/>
    <w:rsid w:val="00C1382A"/>
    <w:rsid w:val="00C15ACE"/>
    <w:rsid w:val="00C164BD"/>
    <w:rsid w:val="00C175BD"/>
    <w:rsid w:val="00C21C66"/>
    <w:rsid w:val="00C23507"/>
    <w:rsid w:val="00C316D4"/>
    <w:rsid w:val="00C31E6C"/>
    <w:rsid w:val="00C401BA"/>
    <w:rsid w:val="00C40307"/>
    <w:rsid w:val="00C43292"/>
    <w:rsid w:val="00C4520D"/>
    <w:rsid w:val="00C45846"/>
    <w:rsid w:val="00C50A8B"/>
    <w:rsid w:val="00C5231E"/>
    <w:rsid w:val="00C55BC8"/>
    <w:rsid w:val="00C628B2"/>
    <w:rsid w:val="00C65575"/>
    <w:rsid w:val="00C6661C"/>
    <w:rsid w:val="00C74060"/>
    <w:rsid w:val="00C75C2F"/>
    <w:rsid w:val="00C8574A"/>
    <w:rsid w:val="00C96B0B"/>
    <w:rsid w:val="00CA2968"/>
    <w:rsid w:val="00CB643A"/>
    <w:rsid w:val="00CB6801"/>
    <w:rsid w:val="00CC15A8"/>
    <w:rsid w:val="00CC3853"/>
    <w:rsid w:val="00CC3E38"/>
    <w:rsid w:val="00CC3EE7"/>
    <w:rsid w:val="00CC664C"/>
    <w:rsid w:val="00CC74D1"/>
    <w:rsid w:val="00CD1A9F"/>
    <w:rsid w:val="00CD2465"/>
    <w:rsid w:val="00CD5647"/>
    <w:rsid w:val="00CE03A3"/>
    <w:rsid w:val="00CF0441"/>
    <w:rsid w:val="00CF576B"/>
    <w:rsid w:val="00D00654"/>
    <w:rsid w:val="00D00FEF"/>
    <w:rsid w:val="00D01BC2"/>
    <w:rsid w:val="00D02CF1"/>
    <w:rsid w:val="00D04E22"/>
    <w:rsid w:val="00D07854"/>
    <w:rsid w:val="00D15C18"/>
    <w:rsid w:val="00D17F8A"/>
    <w:rsid w:val="00D20830"/>
    <w:rsid w:val="00D25777"/>
    <w:rsid w:val="00D276A5"/>
    <w:rsid w:val="00D35AC2"/>
    <w:rsid w:val="00D41970"/>
    <w:rsid w:val="00D45164"/>
    <w:rsid w:val="00D47707"/>
    <w:rsid w:val="00D50593"/>
    <w:rsid w:val="00D535D3"/>
    <w:rsid w:val="00D54775"/>
    <w:rsid w:val="00D55D93"/>
    <w:rsid w:val="00D662E8"/>
    <w:rsid w:val="00D701CD"/>
    <w:rsid w:val="00D7314B"/>
    <w:rsid w:val="00D756CD"/>
    <w:rsid w:val="00D76629"/>
    <w:rsid w:val="00D779B7"/>
    <w:rsid w:val="00D77CE2"/>
    <w:rsid w:val="00D84085"/>
    <w:rsid w:val="00D8593C"/>
    <w:rsid w:val="00D93B0B"/>
    <w:rsid w:val="00D96859"/>
    <w:rsid w:val="00DA5055"/>
    <w:rsid w:val="00DA674F"/>
    <w:rsid w:val="00DB243D"/>
    <w:rsid w:val="00DB308A"/>
    <w:rsid w:val="00DB4056"/>
    <w:rsid w:val="00DB662A"/>
    <w:rsid w:val="00DC100D"/>
    <w:rsid w:val="00DC2B46"/>
    <w:rsid w:val="00DC3087"/>
    <w:rsid w:val="00DC5157"/>
    <w:rsid w:val="00DD0912"/>
    <w:rsid w:val="00DD1E8D"/>
    <w:rsid w:val="00DD39EA"/>
    <w:rsid w:val="00DE1128"/>
    <w:rsid w:val="00DE12CC"/>
    <w:rsid w:val="00DE2A7A"/>
    <w:rsid w:val="00DE6E76"/>
    <w:rsid w:val="00DE70C8"/>
    <w:rsid w:val="00DF45A5"/>
    <w:rsid w:val="00DF6619"/>
    <w:rsid w:val="00DF785C"/>
    <w:rsid w:val="00E008EF"/>
    <w:rsid w:val="00E00D0C"/>
    <w:rsid w:val="00E0468E"/>
    <w:rsid w:val="00E05100"/>
    <w:rsid w:val="00E06086"/>
    <w:rsid w:val="00E06B86"/>
    <w:rsid w:val="00E11ECA"/>
    <w:rsid w:val="00E12BD0"/>
    <w:rsid w:val="00E13C10"/>
    <w:rsid w:val="00E1456D"/>
    <w:rsid w:val="00E15136"/>
    <w:rsid w:val="00E16E04"/>
    <w:rsid w:val="00E229EF"/>
    <w:rsid w:val="00E2336A"/>
    <w:rsid w:val="00E253BD"/>
    <w:rsid w:val="00E27763"/>
    <w:rsid w:val="00E27B6F"/>
    <w:rsid w:val="00E27EA7"/>
    <w:rsid w:val="00E31951"/>
    <w:rsid w:val="00E324B0"/>
    <w:rsid w:val="00E333FF"/>
    <w:rsid w:val="00E36C64"/>
    <w:rsid w:val="00E43B84"/>
    <w:rsid w:val="00E47C70"/>
    <w:rsid w:val="00E5168E"/>
    <w:rsid w:val="00E5711B"/>
    <w:rsid w:val="00E57DBE"/>
    <w:rsid w:val="00E64809"/>
    <w:rsid w:val="00E6557F"/>
    <w:rsid w:val="00E75701"/>
    <w:rsid w:val="00E76AB5"/>
    <w:rsid w:val="00E81CED"/>
    <w:rsid w:val="00E83819"/>
    <w:rsid w:val="00E84BF2"/>
    <w:rsid w:val="00E9051D"/>
    <w:rsid w:val="00E90BE1"/>
    <w:rsid w:val="00E9529D"/>
    <w:rsid w:val="00E97287"/>
    <w:rsid w:val="00EA22DC"/>
    <w:rsid w:val="00EB10A2"/>
    <w:rsid w:val="00EB5383"/>
    <w:rsid w:val="00EC45F0"/>
    <w:rsid w:val="00EC5853"/>
    <w:rsid w:val="00EC6A95"/>
    <w:rsid w:val="00ED383E"/>
    <w:rsid w:val="00ED4762"/>
    <w:rsid w:val="00ED596C"/>
    <w:rsid w:val="00ED5D31"/>
    <w:rsid w:val="00ED7C46"/>
    <w:rsid w:val="00EE15E0"/>
    <w:rsid w:val="00EE6EA3"/>
    <w:rsid w:val="00EF3EFA"/>
    <w:rsid w:val="00EF4C82"/>
    <w:rsid w:val="00EF708F"/>
    <w:rsid w:val="00F02C97"/>
    <w:rsid w:val="00F050FC"/>
    <w:rsid w:val="00F21C46"/>
    <w:rsid w:val="00F22E73"/>
    <w:rsid w:val="00F25A4D"/>
    <w:rsid w:val="00F26EA4"/>
    <w:rsid w:val="00F31CA4"/>
    <w:rsid w:val="00F34187"/>
    <w:rsid w:val="00F35125"/>
    <w:rsid w:val="00F36B32"/>
    <w:rsid w:val="00F37472"/>
    <w:rsid w:val="00F46E41"/>
    <w:rsid w:val="00F47F38"/>
    <w:rsid w:val="00F56220"/>
    <w:rsid w:val="00F6127F"/>
    <w:rsid w:val="00F63284"/>
    <w:rsid w:val="00F80EAC"/>
    <w:rsid w:val="00F816CE"/>
    <w:rsid w:val="00F819AA"/>
    <w:rsid w:val="00F85D97"/>
    <w:rsid w:val="00F85EBE"/>
    <w:rsid w:val="00F920F1"/>
    <w:rsid w:val="00F96382"/>
    <w:rsid w:val="00F971E0"/>
    <w:rsid w:val="00FA04CA"/>
    <w:rsid w:val="00FA62A1"/>
    <w:rsid w:val="00FA7CAB"/>
    <w:rsid w:val="00FB02FB"/>
    <w:rsid w:val="00FB0F37"/>
    <w:rsid w:val="00FB22F0"/>
    <w:rsid w:val="00FB2A9C"/>
    <w:rsid w:val="00FB386D"/>
    <w:rsid w:val="00FB39DB"/>
    <w:rsid w:val="00FB46EF"/>
    <w:rsid w:val="00FC1A69"/>
    <w:rsid w:val="00FC381D"/>
    <w:rsid w:val="00FD3F20"/>
    <w:rsid w:val="00FD5DBA"/>
    <w:rsid w:val="00FD7217"/>
    <w:rsid w:val="00FE049F"/>
    <w:rsid w:val="00FE4CE2"/>
    <w:rsid w:val="00FE4DF8"/>
    <w:rsid w:val="00FE54DF"/>
    <w:rsid w:val="00FE694D"/>
    <w:rsid w:val="00FF29AB"/>
    <w:rsid w:val="00FF4930"/>
    <w:rsid w:val="00FF64A0"/>
    <w:rsid w:val="00FF7368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3DC0"/>
  <w15:docId w15:val="{2508C75D-73EE-4F9C-9CDD-BF03938B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Заголовок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3.png"/><Relationship Id="rId21" Type="http://schemas.openxmlformats.org/officeDocument/2006/relationships/image" Target="media/image12.png"/><Relationship Id="rId34" Type="http://schemas.openxmlformats.org/officeDocument/2006/relationships/chart" Target="charts/chart5.xml"/><Relationship Id="rId42" Type="http://schemas.openxmlformats.org/officeDocument/2006/relationships/image" Target="media/image2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chart" Target="charts/chart3.xml"/><Relationship Id="rId37" Type="http://schemas.openxmlformats.org/officeDocument/2006/relationships/chart" Target="charts/chart8.xml"/><Relationship Id="rId40" Type="http://schemas.openxmlformats.org/officeDocument/2006/relationships/image" Target="media/image24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chart" Target="charts/chart7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chart" Target="charts/chart6.xml"/><Relationship Id="rId43" Type="http://schemas.openxmlformats.org/officeDocument/2006/relationships/image" Target="media/image27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chart" Target="charts/chart2.xml"/><Relationship Id="rId25" Type="http://schemas.openxmlformats.org/officeDocument/2006/relationships/image" Target="media/image16.png"/><Relationship Id="rId33" Type="http://schemas.openxmlformats.org/officeDocument/2006/relationships/chart" Target="charts/chart4.xml"/><Relationship Id="rId38" Type="http://schemas.openxmlformats.org/officeDocument/2006/relationships/chart" Target="charts/chart9.xml"/><Relationship Id="rId46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2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02a3cfb25962d17/&#1056;&#1072;&#1073;&#1086;&#1095;&#1080;&#1081;%20&#1089;&#1090;&#1086;&#1083;/&#1043;&#1048;&#1040;%202022/&#1054;&#1043;&#1069;/&#1040;&#1085;&#1072;&#1083;&#1080;&#1079;%20&#1054;&#1043;&#1069;%202022/&#1040;&#1085;&#1072;&#1083;&#1080;&#1079;%20&#1054;&#1043;&#1069;-2022.%20&#1052;&#1072;&#1090;&#1077;&#1084;&#1072;&#1090;&#1080;&#1082;&#107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02a3cfb25962d17/&#1056;&#1072;&#1073;&#1086;&#1095;&#1080;&#1081;%20&#1089;&#1090;&#1086;&#1083;/&#1043;&#1048;&#1040;%202022/&#1045;&#1043;&#1069;/&#1040;&#1085;&#1072;&#1083;&#1080;&#1079;%20&#1045;&#1043;&#1069;%202022/&#1040;&#1085;&#1072;&#1083;&#1080;&#1079;%20&#1045;&#1043;&#1069;-2022.%20&#1052;&#1072;&#1090;&#1077;&#1084;&#1072;&#1090;&#1080;&#1082;&#1072;%20(&#1087;&#1088;&#1086;&#1092;&#1080;&#1083;&#1100;&#1085;&#1072;&#1103;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02a3cfb25962d17/&#1056;&#1072;&#1073;&#1086;&#1095;&#1080;&#1081;%20&#1089;&#1090;&#1086;&#1083;/&#1043;&#1048;&#1040;%202022/&#1045;&#1043;&#1069;/&#1040;&#1085;&#1072;&#1083;&#1080;&#1079;%20&#1045;&#1043;&#1069;%202022/&#1040;&#1085;&#1072;&#1083;&#1080;&#1079;%20&#1045;&#1043;&#1069;-2022.%20&#1052;&#1072;&#1090;&#1077;&#1084;&#1072;&#1090;&#1080;&#1082;&#1072;%20(&#1087;&#1088;&#1086;&#1092;&#1080;&#1083;&#1100;&#1085;&#1072;&#1103;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02a3cfb25962d17/&#1056;&#1072;&#1073;&#1086;&#1095;&#1080;&#1081;%20&#1089;&#1090;&#1086;&#1083;/&#1043;&#1048;&#1040;%202022/&#1045;&#1043;&#1069;/&#1040;&#1085;&#1072;&#1083;&#1080;&#1079;%20&#1045;&#1043;&#1069;%202022/&#1040;&#1085;&#1072;&#1083;&#1080;&#1079;%20&#1045;&#1043;&#1069;-2022.%20&#1052;&#1072;&#1090;&#1077;&#1084;&#1072;&#1090;&#1080;&#1082;&#1072;%20(&#1087;&#1088;&#1086;&#1092;&#1080;&#1083;&#1100;&#1085;&#1072;&#1103;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02a3cfb25962d17/&#1056;&#1072;&#1073;&#1086;&#1095;&#1080;&#1081;%20&#1089;&#1090;&#1086;&#1083;/&#1043;&#1048;&#1040;%202022/&#1045;&#1043;&#1069;/&#1040;&#1085;&#1072;&#1083;&#1080;&#1079;%20&#1045;&#1043;&#1069;%202022/&#1040;&#1085;&#1072;&#1083;&#1080;&#1079;%20&#1045;&#1043;&#1069;-2022.%20&#1052;&#1072;&#1090;&#1077;&#1084;&#1072;&#1090;&#1080;&#1082;&#1072;%20(&#1087;&#1088;&#1086;&#1092;&#1080;&#1083;&#1100;&#1085;&#1072;&#1103;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02a3cfb25962d17/&#1056;&#1072;&#1073;&#1086;&#1095;&#1080;&#1081;%20&#1089;&#1090;&#1086;&#1083;/&#1043;&#1048;&#1040;%202022/&#1045;&#1043;&#1069;/&#1040;&#1085;&#1072;&#1083;&#1080;&#1079;%20&#1045;&#1043;&#1069;%202022/&#1040;&#1085;&#1072;&#1083;&#1080;&#1079;%20&#1045;&#1043;&#1069;-2022.%20&#1052;&#1072;&#1090;&#1077;&#1084;&#1072;&#1090;&#1080;&#1082;&#1072;%20(&#1087;&#1088;&#1086;&#1092;&#1080;&#1083;&#1100;&#1085;&#1072;&#1103;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02a3cfb25962d17/&#1056;&#1072;&#1073;&#1086;&#1095;&#1080;&#1081;%20&#1089;&#1090;&#1086;&#1083;/&#1043;&#1048;&#1040;%202022/&#1045;&#1043;&#1069;/&#1040;&#1085;&#1072;&#1083;&#1080;&#1079;%20&#1045;&#1043;&#1069;%202022/&#1040;&#1085;&#1072;&#1083;&#1080;&#1079;%20&#1045;&#1043;&#1069;-2022.%20&#1052;&#1072;&#1090;&#1077;&#1084;&#1072;&#1090;&#1080;&#1082;&#1072;%20(&#1073;&#1072;&#1079;&#1086;&#1074;&#1072;&#1103;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02a3cfb25962d17/&#1056;&#1072;&#1073;&#1086;&#1095;&#1080;&#1081;%20&#1089;&#1090;&#1086;&#1083;/&#1043;&#1048;&#1040;%202022/&#1045;&#1043;&#1069;/&#1040;&#1085;&#1072;&#1083;&#1080;&#1079;%20&#1045;&#1043;&#1069;%202022/&#1040;&#1085;&#1072;&#1083;&#1080;&#1079;%20&#1045;&#1043;&#1069;-2022.%20&#1052;&#1072;&#1090;&#1077;&#1084;&#1072;&#1090;&#1080;&#1082;&#1072;%20(&#1073;&#1072;&#1079;&#1086;&#1074;&#1072;&#1103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'[Анализ ОГЭ-2022. Математика.xlsx]ОГЭ-2021 математика'!$E$655:$AC$655</c:f>
              <c:numCache>
                <c:formatCode>0.00</c:formatCode>
                <c:ptCount val="25"/>
                <c:pt idx="0">
                  <c:v>100</c:v>
                </c:pt>
                <c:pt idx="1">
                  <c:v>77.777777777777771</c:v>
                </c:pt>
                <c:pt idx="2">
                  <c:v>88.888888888888886</c:v>
                </c:pt>
                <c:pt idx="3">
                  <c:v>55.555555555555557</c:v>
                </c:pt>
                <c:pt idx="4">
                  <c:v>33.333333333333336</c:v>
                </c:pt>
                <c:pt idx="5">
                  <c:v>66.666666666666671</c:v>
                </c:pt>
                <c:pt idx="6">
                  <c:v>100</c:v>
                </c:pt>
                <c:pt idx="7">
                  <c:v>77.777777777777771</c:v>
                </c:pt>
                <c:pt idx="8">
                  <c:v>88.888888888888886</c:v>
                </c:pt>
                <c:pt idx="9">
                  <c:v>77.777777777777771</c:v>
                </c:pt>
                <c:pt idx="10">
                  <c:v>66.666666666666671</c:v>
                </c:pt>
                <c:pt idx="11">
                  <c:v>77.777777777777771</c:v>
                </c:pt>
                <c:pt idx="12">
                  <c:v>55.555555555555557</c:v>
                </c:pt>
                <c:pt idx="13">
                  <c:v>100</c:v>
                </c:pt>
                <c:pt idx="14">
                  <c:v>100</c:v>
                </c:pt>
                <c:pt idx="15">
                  <c:v>55.555555555555557</c:v>
                </c:pt>
                <c:pt idx="16">
                  <c:v>77.777777777777771</c:v>
                </c:pt>
                <c:pt idx="17">
                  <c:v>77.777777777777771</c:v>
                </c:pt>
                <c:pt idx="18">
                  <c:v>55.555555555555557</c:v>
                </c:pt>
                <c:pt idx="19">
                  <c:v>44.444444444444443</c:v>
                </c:pt>
                <c:pt idx="20">
                  <c:v>33.333333333333336</c:v>
                </c:pt>
                <c:pt idx="21">
                  <c:v>0</c:v>
                </c:pt>
                <c:pt idx="22">
                  <c:v>44.444444444444443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EC-4C99-AA0B-A6A98D74764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7870592"/>
        <c:axId val="187894400"/>
      </c:lineChart>
      <c:catAx>
        <c:axId val="187870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0"/>
                </a:pPr>
                <a:r>
                  <a:rPr lang="ru-RU" sz="900" b="0"/>
                  <a:t>Задания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87894400"/>
        <c:crosses val="autoZero"/>
        <c:auto val="1"/>
        <c:lblAlgn val="ctr"/>
        <c:lblOffset val="100"/>
        <c:noMultiLvlLbl val="0"/>
      </c:catAx>
      <c:valAx>
        <c:axId val="1878944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 b="0"/>
                </a:pPr>
                <a:r>
                  <a:rPr lang="ru-RU" sz="900" b="0"/>
                  <a:t>% выполнения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87870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математика</a:t>
            </a:r>
            <a:r>
              <a:rPr lang="ru-RU" sz="1200" baseline="0"/>
              <a:t> ОГЭ - 2022 (задания базового уровня</a:t>
            </a:r>
            <a:r>
              <a:rPr lang="ru-RU" baseline="0"/>
              <a:t>)</a:t>
            </a:r>
            <a:endParaRPr lang="ru-RU"/>
          </a:p>
        </c:rich>
      </c:tx>
      <c:layout>
        <c:manualLayout>
          <c:xMode val="edge"/>
          <c:yMode val="edge"/>
          <c:x val="0.16321222610854472"/>
          <c:y val="4.134129536058796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strCache>
              <c:extLst/>
            </c:strRef>
          </c:cat>
          <c:val>
            <c:numRef>
              <c:f>'4 по заданиям'!$B$2:$B$23</c:f>
              <c:numCache>
                <c:formatCode>General</c:formatCode>
                <c:ptCount val="20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60</c:v>
                </c:pt>
                <c:pt idx="17">
                  <c:v>60</c:v>
                </c:pt>
                <c:pt idx="18">
                  <c:v>60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2DE6-4490-B214-02694FA10C6E}"/>
            </c:ext>
          </c:extLst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strCache>
              <c:extLst/>
            </c:strRef>
          </c:cat>
          <c:val>
            <c:numRef>
              <c:f>'4 по заданиям'!$C$2:$C$23</c:f>
              <c:numCache>
                <c:formatCode>General</c:formatCode>
                <c:ptCount val="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2DE6-4490-B214-02694FA10C6E}"/>
            </c:ext>
          </c:extLst>
        </c:ser>
        <c:ser>
          <c:idx val="6"/>
          <c:order val="2"/>
          <c:tx>
            <c:v>ЕГЭ 2019</c:v>
          </c:tx>
          <c:marker>
            <c:symbol val="none"/>
          </c:marker>
          <c:cat>
            <c:strLit>
              <c:ptCount val="20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'4 по заданиям'!$H$2:$H$21</c:f>
              <c:numCache>
                <c:formatCode>General</c:formatCode>
                <c:ptCount val="20"/>
                <c:pt idx="0">
                  <c:v>100</c:v>
                </c:pt>
                <c:pt idx="1">
                  <c:v>78</c:v>
                </c:pt>
                <c:pt idx="2">
                  <c:v>89</c:v>
                </c:pt>
                <c:pt idx="3">
                  <c:v>56</c:v>
                </c:pt>
                <c:pt idx="4">
                  <c:v>33</c:v>
                </c:pt>
                <c:pt idx="5">
                  <c:v>67</c:v>
                </c:pt>
                <c:pt idx="6">
                  <c:v>78</c:v>
                </c:pt>
                <c:pt idx="7">
                  <c:v>78</c:v>
                </c:pt>
                <c:pt idx="8">
                  <c:v>89</c:v>
                </c:pt>
                <c:pt idx="9">
                  <c:v>78</c:v>
                </c:pt>
                <c:pt idx="10">
                  <c:v>67</c:v>
                </c:pt>
                <c:pt idx="11">
                  <c:v>78</c:v>
                </c:pt>
                <c:pt idx="12">
                  <c:v>56</c:v>
                </c:pt>
                <c:pt idx="13">
                  <c:v>100</c:v>
                </c:pt>
                <c:pt idx="14">
                  <c:v>100</c:v>
                </c:pt>
                <c:pt idx="15">
                  <c:v>56</c:v>
                </c:pt>
                <c:pt idx="16">
                  <c:v>78</c:v>
                </c:pt>
                <c:pt idx="17">
                  <c:v>78</c:v>
                </c:pt>
                <c:pt idx="18">
                  <c:v>56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2DE6-4490-B214-02694FA10C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4398464"/>
        <c:axId val="494515328"/>
      </c:lineChart>
      <c:catAx>
        <c:axId val="49439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94515328"/>
        <c:crosses val="autoZero"/>
        <c:auto val="1"/>
        <c:lblAlgn val="ctr"/>
        <c:lblOffset val="100"/>
        <c:noMultiLvlLbl val="0"/>
      </c:catAx>
      <c:valAx>
        <c:axId val="4945153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4943984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748314385866216E-2"/>
          <c:y val="6.0723841304737652E-2"/>
          <c:w val="0.91925168561413373"/>
          <c:h val="0.7670202083910006"/>
        </c:manualLayout>
      </c:layout>
      <c:stockChart>
        <c:ser>
          <c:idx val="0"/>
          <c:order val="0"/>
          <c:tx>
            <c:strRef>
              <c:f>'[Анализ ЕГЭ-2022. Математика (профильная).xlsx]ОГЭ-2021 математика'!$D$314</c:f>
              <c:strCache>
                <c:ptCount val="1"/>
                <c:pt idx="0">
                  <c:v>Медиана</c:v>
                </c:pt>
              </c:strCache>
            </c:strRef>
          </c:tx>
          <c:spPr>
            <a:ln w="38100">
              <a:solidFill>
                <a:schemeClr val="tx2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математика'!$B$315:$B$317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математика'!$D$315:$D$317</c:f>
              <c:numCache>
                <c:formatCode>0.00</c:formatCode>
                <c:ptCount val="3"/>
                <c:pt idx="0">
                  <c:v>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35-4B19-AFCE-B80F87376306}"/>
            </c:ext>
          </c:extLst>
        </c:ser>
        <c:ser>
          <c:idx val="1"/>
          <c:order val="1"/>
          <c:tx>
            <c:strRef>
              <c:f>'[Анализ ЕГЭ-2022. Математика (профильная).xlsx]ОГЭ-2021 математика'!$E$314</c:f>
              <c:strCache>
                <c:ptCount val="1"/>
                <c:pt idx="0">
                  <c:v>Мин.б.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математика'!$B$315:$B$317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математика'!$E$315:$E$317</c:f>
              <c:numCache>
                <c:formatCode>0</c:formatCode>
                <c:ptCount val="3"/>
                <c:pt idx="0">
                  <c:v>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35-4B19-AFCE-B80F87376306}"/>
            </c:ext>
          </c:extLst>
        </c:ser>
        <c:ser>
          <c:idx val="2"/>
          <c:order val="2"/>
          <c:tx>
            <c:strRef>
              <c:f>'[Анализ ЕГЭ-2022. Математика (профильная).xlsx]ОГЭ-2021 математика'!$F$314</c:f>
              <c:strCache>
                <c:ptCount val="1"/>
                <c:pt idx="0">
                  <c:v>Макс.б.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математика'!$B$315:$B$317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математика'!$F$315:$F$317</c:f>
              <c:numCache>
                <c:formatCode>0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E35-4B19-AFCE-B80F87376306}"/>
            </c:ext>
          </c:extLst>
        </c:ser>
        <c:ser>
          <c:idx val="3"/>
          <c:order val="3"/>
          <c:tx>
            <c:strRef>
              <c:f>'[Анализ ЕГЭ-2022. Математика (профильная).xlsx]ОГЭ-2021 математика'!$G$314</c:f>
              <c:strCache>
                <c:ptCount val="1"/>
                <c:pt idx="0">
                  <c:v>Ср.б.</c:v>
                </c:pt>
              </c:strCache>
            </c:strRef>
          </c:tx>
          <c:spPr>
            <a:ln w="22225">
              <a:solidFill>
                <a:schemeClr val="accent4">
                  <a:lumMod val="75000"/>
                </a:schemeClr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математика'!$B$315:$B$317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математика'!$G$315:$G$317</c:f>
              <c:numCache>
                <c:formatCode>0.00</c:formatCode>
                <c:ptCount val="3"/>
                <c:pt idx="0">
                  <c:v>8.6666666666666661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E35-4B19-AFCE-B80F873763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hiLowLines>
          <c:spPr>
            <a:ln w="44450" cap="sq">
              <a:solidFill>
                <a:schemeClr val="accent6">
                  <a:lumMod val="75000"/>
                </a:schemeClr>
              </a:solidFill>
              <a:miter lim="800000"/>
              <a:headEnd type="oval" w="sm" len="sm"/>
            </a:ln>
          </c:spPr>
        </c:hiLowLines>
        <c:upDownBars>
          <c:gapWidth val="150"/>
          <c:upBars>
            <c:spPr>
              <a:noFill/>
              <a:ln>
                <a:noFill/>
              </a:ln>
            </c:spPr>
          </c:upBars>
          <c:downBars>
            <c:spPr>
              <a:noFill/>
              <a:ln>
                <a:noFill/>
              </a:ln>
            </c:spPr>
          </c:downBars>
        </c:upDownBars>
        <c:axId val="202936320"/>
        <c:axId val="202937856"/>
      </c:stockChart>
      <c:catAx>
        <c:axId val="202936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202937856"/>
        <c:crosses val="autoZero"/>
        <c:auto val="1"/>
        <c:lblAlgn val="ctr"/>
        <c:lblOffset val="100"/>
        <c:noMultiLvlLbl val="0"/>
      </c:catAx>
      <c:valAx>
        <c:axId val="20293785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029363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'[Анализ ЕГЭ-2022. Математика (профильная).xlsx]ОГЭ-2021 математика'!$L$314</c:f>
              <c:strCache>
                <c:ptCount val="1"/>
                <c:pt idx="0">
                  <c:v>&lt;27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математика'!$J$315:$J$317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математика'!$M$315:$M$317</c:f>
              <c:numCache>
                <c:formatCode>0.00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EC-4ACD-ABF0-3F3C953932BF}"/>
            </c:ext>
          </c:extLst>
        </c:ser>
        <c:ser>
          <c:idx val="1"/>
          <c:order val="1"/>
          <c:tx>
            <c:strRef>
              <c:f>'[Анализ ЕГЭ-2022. Математика (профильная).xlsx]ОГЭ-2021 математика'!$N$314</c:f>
              <c:strCache>
                <c:ptCount val="1"/>
                <c:pt idx="0">
                  <c:v>&gt;26, &lt;60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математика'!$J$315:$J$317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математика'!$O$315:$O$317</c:f>
              <c:numCache>
                <c:formatCode>0.00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EC-4ACD-ABF0-3F3C953932BF}"/>
            </c:ext>
          </c:extLst>
        </c:ser>
        <c:ser>
          <c:idx val="2"/>
          <c:order val="2"/>
          <c:tx>
            <c:strRef>
              <c:f>'[Анализ ЕГЭ-2022. Математика (профильная).xlsx]ОГЭ-2021 математика'!$P$314</c:f>
              <c:strCache>
                <c:ptCount val="1"/>
                <c:pt idx="0">
                  <c:v>&gt;59, &lt;80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математика'!$J$315:$J$317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математика'!$Q$315:$Q$317</c:f>
              <c:numCache>
                <c:formatCode>0.00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EC-4ACD-ABF0-3F3C953932BF}"/>
            </c:ext>
          </c:extLst>
        </c:ser>
        <c:ser>
          <c:idx val="3"/>
          <c:order val="3"/>
          <c:tx>
            <c:strRef>
              <c:f>'[Анализ ЕГЭ-2022. Математика (профильная).xlsx]ОГЭ-2021 математика'!$R$314</c:f>
              <c:strCache>
                <c:ptCount val="1"/>
                <c:pt idx="0">
                  <c:v>&gt;79, &lt;100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математика'!$J$315:$J$317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математика'!$S$315:$S$317</c:f>
              <c:numCache>
                <c:formatCode>0.00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EC-4ACD-ABF0-3F3C953932BF}"/>
            </c:ext>
          </c:extLst>
        </c:ser>
        <c:ser>
          <c:idx val="4"/>
          <c:order val="4"/>
          <c:tx>
            <c:strRef>
              <c:f>'[Анализ ЕГЭ-2022. Математика (профильная).xlsx]ОГЭ-2021 математика'!$T$314</c:f>
              <c:strCache>
                <c:ptCount val="1"/>
                <c:pt idx="0">
                  <c:v>100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математика'!$J$315:$J$317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(профильная).xlsx]ОГЭ-2021 математика'!$U$315:$U$317</c:f>
              <c:numCache>
                <c:formatCode>0.00</c:formatCode>
                <c:ptCount val="3"/>
                <c:pt idx="0">
                  <c:v>0</c:v>
                </c:pt>
                <c:pt idx="1">
                  <c:v>0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EC-4ACD-ABF0-3F3C953932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1836416"/>
        <c:axId val="179638272"/>
      </c:barChart>
      <c:catAx>
        <c:axId val="201836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Классы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9638272"/>
        <c:crosses val="autoZero"/>
        <c:auto val="1"/>
        <c:lblAlgn val="ctr"/>
        <c:lblOffset val="100"/>
        <c:noMultiLvlLbl val="0"/>
      </c:catAx>
      <c:valAx>
        <c:axId val="1796382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ru-RU" b="0"/>
                  <a:t>% оценок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2018364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544632588295445"/>
          <c:y val="0.83887596525760855"/>
          <c:w val="0.41147663316777428"/>
          <c:h val="9.759166548742288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(профильная).xlsx]ОГЭ-2021 математика'!$C$377:$AI$377</c:f>
              <c:numCache>
                <c:formatCode>General</c:formatCode>
                <c:ptCount val="3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</c:numCache>
            </c:numRef>
          </c:cat>
          <c:val>
            <c:numRef>
              <c:f>'[Анализ ЕГЭ-2022. Математика (профильная).xlsx]ОГЭ-2021 математика'!$C$378:$AJ$378</c:f>
              <c:numCache>
                <c:formatCode>0.00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66.666666666666671</c:v>
                </c:pt>
                <c:pt idx="9">
                  <c:v>0</c:v>
                </c:pt>
                <c:pt idx="10">
                  <c:v>33.333333333333336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38-4670-8302-F5A1D8AACF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9657728"/>
        <c:axId val="179677440"/>
      </c:barChart>
      <c:catAx>
        <c:axId val="179657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Первичные баллы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79677440"/>
        <c:crosses val="autoZero"/>
        <c:auto val="1"/>
        <c:lblAlgn val="ctr"/>
        <c:lblOffset val="100"/>
        <c:noMultiLvlLbl val="0"/>
      </c:catAx>
      <c:valAx>
        <c:axId val="1796774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ru-RU" b="0"/>
                  <a:t>% учащихся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796577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'[Анализ ЕГЭ-2022. Математика (профильная).xlsx]ОГЭ-2021 математика'!$E$474:$W$474</c:f>
              <c:numCache>
                <c:formatCode>0.00</c:formatCode>
                <c:ptCount val="19"/>
                <c:pt idx="0">
                  <c:v>100</c:v>
                </c:pt>
                <c:pt idx="1">
                  <c:v>33.333333333333336</c:v>
                </c:pt>
                <c:pt idx="2">
                  <c:v>100</c:v>
                </c:pt>
                <c:pt idx="3">
                  <c:v>100</c:v>
                </c:pt>
                <c:pt idx="4">
                  <c:v>33.333333333333336</c:v>
                </c:pt>
                <c:pt idx="5">
                  <c:v>100</c:v>
                </c:pt>
                <c:pt idx="6">
                  <c:v>66.666666666666671</c:v>
                </c:pt>
                <c:pt idx="7">
                  <c:v>100</c:v>
                </c:pt>
                <c:pt idx="8">
                  <c:v>100</c:v>
                </c:pt>
                <c:pt idx="9">
                  <c:v>33.333333333333336</c:v>
                </c:pt>
                <c:pt idx="10">
                  <c:v>100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08-4A0D-9FE1-6AE5C50B655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396800"/>
        <c:axId val="202404224"/>
      </c:lineChart>
      <c:catAx>
        <c:axId val="202396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Задания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02404224"/>
        <c:crosses val="autoZero"/>
        <c:auto val="1"/>
        <c:lblAlgn val="ctr"/>
        <c:lblOffset val="100"/>
        <c:noMultiLvlLbl val="0"/>
      </c:catAx>
      <c:valAx>
        <c:axId val="2024042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900"/>
                  <a:t>% выполнения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202396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'[Анализ ЕГЭ-2022. Математика (профильная).xlsx]ОГЭ-2021 математика'!$C$464</c:f>
              <c:strCache>
                <c:ptCount val="1"/>
                <c:pt idx="0">
                  <c:v>гр. (&lt;min)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'[Анализ ЕГЭ-2022. Математика (профильная).xlsx]ОГЭ-2021 математика'!$E$465:$W$465</c:f>
              <c:numCache>
                <c:formatCode>0.00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8E-4F10-9139-15C43B866801}"/>
            </c:ext>
          </c:extLst>
        </c:ser>
        <c:ser>
          <c:idx val="1"/>
          <c:order val="1"/>
          <c:tx>
            <c:strRef>
              <c:f>'[Анализ ЕГЭ-2022. Математика (профильная).xlsx]ОГЭ-2021 математика'!$C$466</c:f>
              <c:strCache>
                <c:ptCount val="1"/>
                <c:pt idx="0">
                  <c:v>гр. (&gt;min;&lt;60)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'[Анализ ЕГЭ-2022. Математика (профильная).xlsx]ОГЭ-2021 математика'!$E$467:$W$467</c:f>
              <c:numCache>
                <c:formatCode>0.00</c:formatCode>
                <c:ptCount val="19"/>
                <c:pt idx="0">
                  <c:v>100</c:v>
                </c:pt>
                <c:pt idx="1">
                  <c:v>33.333333333333336</c:v>
                </c:pt>
                <c:pt idx="2">
                  <c:v>100</c:v>
                </c:pt>
                <c:pt idx="3">
                  <c:v>100</c:v>
                </c:pt>
                <c:pt idx="4">
                  <c:v>33.333333333333336</c:v>
                </c:pt>
                <c:pt idx="5">
                  <c:v>100</c:v>
                </c:pt>
                <c:pt idx="6">
                  <c:v>66.666666666666671</c:v>
                </c:pt>
                <c:pt idx="7">
                  <c:v>100</c:v>
                </c:pt>
                <c:pt idx="8">
                  <c:v>100</c:v>
                </c:pt>
                <c:pt idx="9">
                  <c:v>33.333333333333336</c:v>
                </c:pt>
                <c:pt idx="10">
                  <c:v>100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8E-4F10-9139-15C43B866801}"/>
            </c:ext>
          </c:extLst>
        </c:ser>
        <c:ser>
          <c:idx val="2"/>
          <c:order val="2"/>
          <c:tx>
            <c:strRef>
              <c:f>'[Анализ ЕГЭ-2022. Математика (профильная).xlsx]ОГЭ-2021 математика'!$C$468</c:f>
              <c:strCache>
                <c:ptCount val="1"/>
                <c:pt idx="0">
                  <c:v>гр. (&gt;59;&lt;80)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'[Анализ ЕГЭ-2022. Математика (профильная).xlsx]ОГЭ-2021 математика'!$E$469:$W$469</c:f>
              <c:numCache>
                <c:formatCode>0.00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8E-4F10-9139-15C43B866801}"/>
            </c:ext>
          </c:extLst>
        </c:ser>
        <c:ser>
          <c:idx val="3"/>
          <c:order val="3"/>
          <c:tx>
            <c:strRef>
              <c:f>'[Анализ ЕГЭ-2022. Математика (профильная).xlsx]ОГЭ-2021 математика'!$C$470</c:f>
              <c:strCache>
                <c:ptCount val="1"/>
                <c:pt idx="0">
                  <c:v>гр.(&gt;79;&lt;100)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'[Анализ ЕГЭ-2022. Математика (профильная).xlsx]ОГЭ-2021 математика'!$E$471:$W$471</c:f>
              <c:numCache>
                <c:formatCode>0.00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F8E-4F10-9139-15C43B866801}"/>
            </c:ext>
          </c:extLst>
        </c:ser>
        <c:ser>
          <c:idx val="4"/>
          <c:order val="4"/>
          <c:tx>
            <c:strRef>
              <c:f>'[Анализ ЕГЭ-2022. Математика (профильная).xlsx]ОГЭ-2021 математика'!$C$472</c:f>
              <c:strCache>
                <c:ptCount val="1"/>
                <c:pt idx="0">
                  <c:v>гр. (100)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'[Анализ ЕГЭ-2022. Математика (профильная).xlsx]ОГЭ-2021 математика'!$E$473:$W$473</c:f>
              <c:numCache>
                <c:formatCode>0.00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F8E-4F10-9139-15C43B86680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163712"/>
        <c:axId val="202165632"/>
      </c:lineChart>
      <c:catAx>
        <c:axId val="202163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Задания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02165632"/>
        <c:crosses val="autoZero"/>
        <c:auto val="1"/>
        <c:lblAlgn val="ctr"/>
        <c:lblOffset val="100"/>
        <c:noMultiLvlLbl val="0"/>
      </c:catAx>
      <c:valAx>
        <c:axId val="2021656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 b="0"/>
                </a:pPr>
                <a:r>
                  <a:rPr lang="ru-RU" sz="900" b="0"/>
                  <a:t>% выполнения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2021637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748314385866216E-2"/>
          <c:y val="6.0723841304737652E-2"/>
          <c:w val="0.91925168561413373"/>
          <c:h val="0.7670202083910006"/>
        </c:manualLayout>
      </c:layout>
      <c:stockChart>
        <c:ser>
          <c:idx val="0"/>
          <c:order val="0"/>
          <c:tx>
            <c:strRef>
              <c:f>'[Анализ ЕГЭ-2022. Математика (базовая).xlsx]ОГЭ-2021 математика'!$D$314</c:f>
              <c:strCache>
                <c:ptCount val="1"/>
                <c:pt idx="0">
                  <c:v>Медиана</c:v>
                </c:pt>
              </c:strCache>
            </c:strRef>
          </c:tx>
          <c:spPr>
            <a:ln w="38100">
              <a:solidFill>
                <a:schemeClr val="tx2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(базовая).xlsx]ОГЭ-2021 математика'!$B$315:$B$317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(базовая).xlsx]ОГЭ-2021 математика'!$D$315:$D$317</c:f>
              <c:numCache>
                <c:formatCode>0.00</c:formatCode>
                <c:ptCount val="3"/>
                <c:pt idx="0">
                  <c:v>14.5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50-4D83-A2EC-A1B85A310618}"/>
            </c:ext>
          </c:extLst>
        </c:ser>
        <c:ser>
          <c:idx val="1"/>
          <c:order val="1"/>
          <c:tx>
            <c:strRef>
              <c:f>'[Анализ ЕГЭ-2022. Математика (базовая).xlsx]ОГЭ-2021 математика'!$E$314</c:f>
              <c:strCache>
                <c:ptCount val="1"/>
                <c:pt idx="0">
                  <c:v>Мин.б.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(базовая).xlsx]ОГЭ-2021 математика'!$B$315:$B$317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(базовая).xlsx]ОГЭ-2021 математика'!$E$315:$E$317</c:f>
              <c:numCache>
                <c:formatCode>0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250-4D83-A2EC-A1B85A310618}"/>
            </c:ext>
          </c:extLst>
        </c:ser>
        <c:ser>
          <c:idx val="2"/>
          <c:order val="2"/>
          <c:tx>
            <c:strRef>
              <c:f>'[Анализ ЕГЭ-2022. Математика (базовая).xlsx]ОГЭ-2021 математика'!$F$314</c:f>
              <c:strCache>
                <c:ptCount val="1"/>
                <c:pt idx="0">
                  <c:v>Макс.б.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(базовая).xlsx]ОГЭ-2021 математика'!$B$315:$B$317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(базовая).xlsx]ОГЭ-2021 математика'!$F$315:$F$317</c:f>
              <c:numCache>
                <c:formatCode>0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250-4D83-A2EC-A1B85A310618}"/>
            </c:ext>
          </c:extLst>
        </c:ser>
        <c:ser>
          <c:idx val="3"/>
          <c:order val="3"/>
          <c:tx>
            <c:strRef>
              <c:f>'[Анализ ЕГЭ-2022. Математика (базовая).xlsx]ОГЭ-2021 математика'!$G$314</c:f>
              <c:strCache>
                <c:ptCount val="1"/>
                <c:pt idx="0">
                  <c:v>Ср.б.</c:v>
                </c:pt>
              </c:strCache>
            </c:strRef>
          </c:tx>
          <c:spPr>
            <a:ln w="22225">
              <a:solidFill>
                <a:schemeClr val="accent4">
                  <a:lumMod val="75000"/>
                </a:schemeClr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'[Анализ ЕГЭ-2022. Математика (базовая).xlsx]ОГЭ-2021 математика'!$B$315:$B$317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'[Анализ ЕГЭ-2022. Математика (базовая).xlsx]ОГЭ-2021 математика'!$G$315:$G$317</c:f>
              <c:numCache>
                <c:formatCode>0.00</c:formatCode>
                <c:ptCount val="3"/>
                <c:pt idx="0">
                  <c:v>14.5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250-4D83-A2EC-A1B85A3106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hiLowLines>
          <c:spPr>
            <a:ln w="44450" cap="sq">
              <a:solidFill>
                <a:schemeClr val="accent6">
                  <a:lumMod val="75000"/>
                </a:schemeClr>
              </a:solidFill>
              <a:miter lim="800000"/>
              <a:headEnd type="oval" w="sm" len="sm"/>
            </a:ln>
          </c:spPr>
        </c:hiLowLines>
        <c:upDownBars>
          <c:gapWidth val="150"/>
          <c:upBars>
            <c:spPr>
              <a:noFill/>
              <a:ln>
                <a:noFill/>
              </a:ln>
            </c:spPr>
          </c:upBars>
          <c:downBars>
            <c:spPr>
              <a:noFill/>
              <a:ln>
                <a:noFill/>
              </a:ln>
            </c:spPr>
          </c:downBars>
        </c:upDownBars>
        <c:axId val="202936320"/>
        <c:axId val="202937856"/>
      </c:stockChart>
      <c:catAx>
        <c:axId val="202936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202937856"/>
        <c:crosses val="autoZero"/>
        <c:auto val="1"/>
        <c:lblAlgn val="ctr"/>
        <c:lblOffset val="100"/>
        <c:noMultiLvlLbl val="0"/>
      </c:catAx>
      <c:valAx>
        <c:axId val="20293785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029363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'[Анализ ЕГЭ-2022. Математика (базовая).xlsx]ОГЭ-2021 математика'!$E$474:$W$474</c:f>
              <c:numCache>
                <c:formatCode>0.00</c:formatCode>
                <c:ptCount val="1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50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0</c:v>
                </c:pt>
                <c:pt idx="13">
                  <c:v>50</c:v>
                </c:pt>
                <c:pt idx="14">
                  <c:v>0</c:v>
                </c:pt>
                <c:pt idx="15">
                  <c:v>50</c:v>
                </c:pt>
                <c:pt idx="16">
                  <c:v>50</c:v>
                </c:pt>
                <c:pt idx="17">
                  <c:v>50</c:v>
                </c:pt>
                <c:pt idx="1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90-40A7-BA06-ACDEE5098AF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396800"/>
        <c:axId val="202404224"/>
      </c:lineChart>
      <c:catAx>
        <c:axId val="202396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Задания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02404224"/>
        <c:crosses val="autoZero"/>
        <c:auto val="1"/>
        <c:lblAlgn val="ctr"/>
        <c:lblOffset val="100"/>
        <c:noMultiLvlLbl val="0"/>
      </c:catAx>
      <c:valAx>
        <c:axId val="2024042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900"/>
                  <a:t>% выполнения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202396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7AFC-56DF-4143-AB16-CC1AFBA7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5346</Words>
  <Characters>30477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Татьяна Лаптева</cp:lastModifiedBy>
  <cp:revision>3</cp:revision>
  <cp:lastPrinted>2017-09-20T03:46:00Z</cp:lastPrinted>
  <dcterms:created xsi:type="dcterms:W3CDTF">2022-07-16T12:57:00Z</dcterms:created>
  <dcterms:modified xsi:type="dcterms:W3CDTF">2022-11-17T09:18:00Z</dcterms:modified>
</cp:coreProperties>
</file>