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A9" w:rsidRPr="00DC61AE" w:rsidRDefault="00C0035F" w:rsidP="00320C40">
      <w:pPr>
        <w:ind w:firstLine="0"/>
        <w:jc w:val="center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  <w:r>
        <w:rPr>
          <w:rFonts w:eastAsia="+mn-ea"/>
          <w:b/>
          <w:bCs/>
          <w:noProof/>
          <w:kern w:val="24"/>
          <w:sz w:val="22"/>
          <w:szCs w:val="22"/>
          <w:lang w:val="ru-RU" w:eastAsia="ru-RU" w:bidi="ar-SA"/>
        </w:rPr>
        <w:drawing>
          <wp:inline distT="0" distB="0" distL="0" distR="0">
            <wp:extent cx="2860040" cy="4051300"/>
            <wp:effectExtent l="19050" t="0" r="0" b="0"/>
            <wp:docPr id="1" name="Рисунок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405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C40" w:rsidRPr="00DC61AE" w:rsidRDefault="005E5DF7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br w:type="page"/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lastRenderedPageBreak/>
        <w:t>ТВОЙ ВЫБОР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На сегодняшний день более 1000 Ваших земляков проходят обучение в военно-учебных заведениях Министерства обороны РФ.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Они уже сделали свой выбор. Поставили перед собой цель и достигнут ее.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Они решили посвятить себя одной из самых почетной и престижной профессии – </w:t>
      </w: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ЗАЩИТНИКА ОТЕЧЕСТВА.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Уровень популярности профессии офицера за последние годы вырос, в том числе в связи с существенным усилением материальных и социальных стимулов прохождения военной службы в целом.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ТОЛЬКО КУРСАНТЫ ВОЕННО-УЧЕБНЫХ ЗАВЕДЕНИЙ 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бесплатно получают престижное высшее образование, находясь на полном государственном обеспечении.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ТОЛЬКО ВЫПУСКНИКАМ ВОЕННО-УЧЕБНЫХ ЗАВЕДЕНИЙ 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гарантировано трудоустройство и получение диплома общегосударственного образца о наличии образования по избранной  специальности. Специалистам такой квалификации всегда рады не только в рядах Вооруженных сил.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lastRenderedPageBreak/>
        <w:t xml:space="preserve">ТОЛЬКО ОФИЦЕР 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имеет возможность бесплатного получения жилья на свою семью в избранном им месте жительства.</w:t>
      </w:r>
    </w:p>
    <w:p w:rsidR="004E4BE2" w:rsidRPr="00DC61AE" w:rsidRDefault="004E4BE2" w:rsidP="00DE06AD">
      <w:pPr>
        <w:ind w:firstLine="567"/>
        <w:jc w:val="both"/>
        <w:rPr>
          <w:rFonts w:eastAsia="+mn-ea"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567"/>
        <w:jc w:val="both"/>
        <w:rPr>
          <w:rFonts w:eastAsia="+mn-ea"/>
          <w:kern w:val="24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Вооруженные силы РФ получают самые современные образцы военной техники.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Использовать в полном объеме весь заложенный в них потенциал сможет лишь высококлассный специалист, имеющий широчайший кругозор, умеющий принимать быстрые и обоснованные решения в любой обстановке, не боящийся брать на себя ответственность  за принятое решение.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Именно в таких специалистах сейчас нуждается страна. Вы тоже сможете стать одним из них, укрепляя ряды достойных защитников Отечества.</w:t>
      </w:r>
    </w:p>
    <w:p w:rsidR="004E4BE2" w:rsidRPr="00DC61AE" w:rsidRDefault="004E4BE2" w:rsidP="00DE06AD">
      <w:pPr>
        <w:ind w:firstLine="567"/>
        <w:jc w:val="both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ПРИШЛО И ТЕБЕ ВРЕМЯ ВЫБИРАТЬ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.</w:t>
      </w:r>
    </w:p>
    <w:p w:rsidR="004E4BE2" w:rsidRPr="00DC61AE" w:rsidRDefault="004E4BE2" w:rsidP="00DE06AD">
      <w:pPr>
        <w:ind w:firstLine="567"/>
        <w:jc w:val="both"/>
        <w:rPr>
          <w:rFonts w:eastAsia="+mn-ea"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567"/>
        <w:jc w:val="both"/>
        <w:rPr>
          <w:rFonts w:eastAsia="+mn-ea"/>
          <w:kern w:val="24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Военный комиссариат Свердловской области предлагает Вам возможность получить достойное образование в 40 военно-учебных заведениях, попробовать себя на прочность, воспитать в себе целеустремленность и 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lastRenderedPageBreak/>
        <w:t xml:space="preserve">напористость, ответив себе на один из самых главных вопросов для каждого человека: </w:t>
      </w:r>
    </w:p>
    <w:p w:rsidR="004E4BE2" w:rsidRPr="00DC61AE" w:rsidRDefault="004E4BE2" w:rsidP="00DE06AD">
      <w:pPr>
        <w:ind w:firstLine="0"/>
        <w:jc w:val="center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4E4BE2" w:rsidRPr="00DC61AE" w:rsidRDefault="004E4BE2" w:rsidP="00DE06AD">
      <w:pPr>
        <w:ind w:firstLine="0"/>
        <w:jc w:val="center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Кем быть?</w:t>
      </w:r>
    </w:p>
    <w:p w:rsidR="00DE06AD" w:rsidRPr="00DC61AE" w:rsidRDefault="00320C40" w:rsidP="00DE06AD">
      <w:pPr>
        <w:ind w:firstLine="0"/>
        <w:jc w:val="center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ПОДУМАЙ! И СДЕЛАЙ СВОЙ ВЫБОР!!!</w:t>
      </w:r>
    </w:p>
    <w:p w:rsidR="00320C40" w:rsidRPr="00DC61AE" w:rsidRDefault="00DE06AD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br w:type="page"/>
      </w:r>
      <w:r w:rsidR="00320C40" w:rsidRPr="00DC61AE">
        <w:rPr>
          <w:b/>
          <w:bCs/>
          <w:kern w:val="24"/>
          <w:sz w:val="22"/>
          <w:szCs w:val="22"/>
          <w:lang w:val="ru-RU" w:eastAsia="ru-RU" w:bidi="ar-SA"/>
        </w:rPr>
        <w:lastRenderedPageBreak/>
        <w:t>ЗАЩИТА ОТЕЧЕСТВА – ВЫБОР ЭНЕРГИЧНЫХ, УПОРНЫХ, ГРАМОТНЫХ МОЛОДЫХ ЛЮДЕЙ</w:t>
      </w:r>
    </w:p>
    <w:p w:rsidR="00320C40" w:rsidRPr="00DC61AE" w:rsidRDefault="00320C40" w:rsidP="00DE06AD">
      <w:pPr>
        <w:ind w:firstLine="0"/>
        <w:jc w:val="center"/>
        <w:textAlignment w:val="baseline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0"/>
        <w:jc w:val="center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ПОЛУЧЕНИЕ ОБРАЗОВАНИЯ</w:t>
      </w:r>
    </w:p>
    <w:p w:rsidR="00320C40" w:rsidRPr="00DC61AE" w:rsidRDefault="00320C40" w:rsidP="00DE06AD">
      <w:pPr>
        <w:ind w:firstLine="0"/>
        <w:jc w:val="center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В ВОЕННО-УЧЕБНЫХ ЗАВЕДЕНИЯХ</w:t>
      </w:r>
    </w:p>
    <w:p w:rsidR="004E4BE2" w:rsidRPr="00DC61AE" w:rsidRDefault="004E4BE2" w:rsidP="00DE06AD">
      <w:pPr>
        <w:ind w:firstLine="567"/>
        <w:jc w:val="both"/>
        <w:textAlignment w:val="baseline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ВЫСШЕЕ ПРОФЕССИОНАЛЬНОЕ ОБРАЗОВАНИЕ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: срок обучения – 5 лет  </w:t>
      </w:r>
    </w:p>
    <w:p w:rsidR="00320C40" w:rsidRPr="00DC61AE" w:rsidRDefault="00320C40" w:rsidP="00DE06AD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>Выпускникам присваивается воинское звание ЛЕЙТЕНАНТ.</w:t>
      </w:r>
    </w:p>
    <w:p w:rsidR="00320C40" w:rsidRPr="00DC61AE" w:rsidRDefault="00320C40" w:rsidP="00DE06AD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>Всем выпускникам военно-учебных заведений выдается ДИПЛОМ ГОСУДАРСТВЕННОГО ОБРАЗЦА о высшем образовании, позволяющий работать по избранной специальности в любой сфере деятельности.</w:t>
      </w:r>
    </w:p>
    <w:p w:rsidR="00320C40" w:rsidRPr="00DC61AE" w:rsidRDefault="00320C40" w:rsidP="00DE06AD">
      <w:pPr>
        <w:ind w:firstLine="567"/>
        <w:jc w:val="both"/>
        <w:textAlignment w:val="baseline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0"/>
        <w:jc w:val="center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ПРЕИМУЩЕСТВА ОБУЧЕНИЯ</w:t>
      </w:r>
    </w:p>
    <w:p w:rsidR="00320C40" w:rsidRPr="00DC61AE" w:rsidRDefault="00320C40" w:rsidP="00DE06AD">
      <w:pPr>
        <w:ind w:firstLine="0"/>
        <w:jc w:val="center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В ВОЕННЫХ УЧЕБНЫХ ЗАВЕДЕНИЯХ</w:t>
      </w:r>
    </w:p>
    <w:p w:rsidR="004E4BE2" w:rsidRPr="00DC61AE" w:rsidRDefault="004E4BE2" w:rsidP="00DE06AD">
      <w:pPr>
        <w:ind w:firstLine="567"/>
        <w:jc w:val="both"/>
        <w:textAlignment w:val="baseline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</w:p>
    <w:p w:rsidR="0003671A" w:rsidRPr="00DC61AE" w:rsidRDefault="0003671A" w:rsidP="0003671A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АБИТУРИЕНТ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</w:t>
      </w:r>
      <w:r w:rsidRPr="00DC61AE">
        <w:rPr>
          <w:rFonts w:eastAsia="Times New Roman"/>
          <w:b/>
          <w:kern w:val="24"/>
          <w:sz w:val="22"/>
          <w:szCs w:val="22"/>
          <w:lang w:val="ru-RU" w:eastAsia="ru-RU" w:bidi="ar-SA"/>
        </w:rPr>
        <w:t xml:space="preserve">ВОЕННО-УЧЕБНОГО ЗАВЕДЕНИЯ ЭТО 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–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бесплатное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проживание, питание; возможность поступления в гражданский ВУЗ в этот же период</w:t>
      </w:r>
    </w:p>
    <w:p w:rsidR="0003671A" w:rsidRPr="00DC61AE" w:rsidRDefault="0003671A" w:rsidP="0003671A">
      <w:pPr>
        <w:ind w:firstLine="567"/>
        <w:jc w:val="both"/>
        <w:textAlignment w:val="baseline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</w:p>
    <w:p w:rsidR="0003671A" w:rsidRPr="00DC61AE" w:rsidRDefault="0003671A" w:rsidP="0003671A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lastRenderedPageBreak/>
        <w:t>КУРСАНТ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</w:t>
      </w:r>
      <w:r w:rsidRPr="00DC61AE">
        <w:rPr>
          <w:rFonts w:eastAsia="Times New Roman"/>
          <w:b/>
          <w:kern w:val="24"/>
          <w:sz w:val="22"/>
          <w:szCs w:val="22"/>
          <w:lang w:val="ru-RU" w:eastAsia="ru-RU" w:bidi="ar-SA"/>
        </w:rPr>
        <w:t>ВОЕННО-УЧЕБНОГО ЗАВЕДЕНИЯ ЭТО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–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бесплатное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обучение, проживание, питание;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бесплатный проезд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к месту проведения летнего отпуска и обратно;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бесплатное получение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водительского удостоверения на категории "В", "С;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ежемесячное денежное довольствие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 от 15 000 до 25 000 руб. (первый курс –  2000 руб.).</w:t>
      </w:r>
    </w:p>
    <w:p w:rsidR="0003671A" w:rsidRPr="00DC61AE" w:rsidRDefault="0003671A" w:rsidP="0003671A">
      <w:pPr>
        <w:ind w:firstLine="567"/>
        <w:jc w:val="both"/>
        <w:textAlignment w:val="baseline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</w:p>
    <w:p w:rsidR="0003671A" w:rsidRPr="00DC61AE" w:rsidRDefault="0003671A" w:rsidP="0003671A">
      <w:pPr>
        <w:ind w:firstLine="567"/>
        <w:jc w:val="both"/>
        <w:textAlignment w:val="baseline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ВЫПУСКНИК</w:t>
      </w:r>
      <w:r w:rsidRPr="00DC61AE">
        <w:rPr>
          <w:rFonts w:eastAsia="Times New Roman"/>
          <w:b/>
          <w:kern w:val="24"/>
          <w:sz w:val="22"/>
          <w:szCs w:val="22"/>
          <w:lang w:val="ru-RU" w:eastAsia="ru-RU" w:bidi="ar-SA"/>
        </w:rPr>
        <w:t xml:space="preserve"> ВОЕННО-УЧЕБНОГО ЗАВЕДЕНИЯ ЭТО</w:t>
      </w: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:</w:t>
      </w:r>
    </w:p>
    <w:p w:rsidR="0003671A" w:rsidRPr="00DC61AE" w:rsidRDefault="0003671A" w:rsidP="0003671A">
      <w:pPr>
        <w:numPr>
          <w:ilvl w:val="0"/>
          <w:numId w:val="36"/>
        </w:numPr>
        <w:tabs>
          <w:tab w:val="left" w:pos="567"/>
        </w:tabs>
        <w:ind w:left="0"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гарантированное трудоустройство;</w:t>
      </w:r>
    </w:p>
    <w:p w:rsidR="0003671A" w:rsidRPr="00DC61AE" w:rsidRDefault="0003671A" w:rsidP="0003671A">
      <w:pPr>
        <w:numPr>
          <w:ilvl w:val="0"/>
          <w:numId w:val="36"/>
        </w:numPr>
        <w:tabs>
          <w:tab w:val="left" w:pos="567"/>
        </w:tabs>
        <w:ind w:left="0"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денежное довольствие лейтенанта от 50 тыс. руб.;</w:t>
      </w:r>
    </w:p>
    <w:p w:rsidR="0003671A" w:rsidRPr="00DC61AE" w:rsidRDefault="0003671A" w:rsidP="0003671A">
      <w:pPr>
        <w:numPr>
          <w:ilvl w:val="0"/>
          <w:numId w:val="36"/>
        </w:numPr>
        <w:tabs>
          <w:tab w:val="left" w:pos="567"/>
        </w:tabs>
        <w:ind w:left="0"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возможность повышать свой образовательный уровень;</w:t>
      </w:r>
    </w:p>
    <w:p w:rsidR="0003671A" w:rsidRPr="00DC61AE" w:rsidRDefault="0003671A" w:rsidP="0003671A">
      <w:pPr>
        <w:numPr>
          <w:ilvl w:val="0"/>
          <w:numId w:val="36"/>
        </w:numPr>
        <w:tabs>
          <w:tab w:val="left" w:pos="567"/>
        </w:tabs>
        <w:ind w:left="0"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бесплатный переезд, провоз личного имущества (до 20 тонн) к месту службы (к избранному месту жительства при увольнении) военнослужащего и членов его семьи;</w:t>
      </w:r>
    </w:p>
    <w:p w:rsidR="0003671A" w:rsidRPr="00DC61AE" w:rsidRDefault="00C16008" w:rsidP="0003671A">
      <w:pPr>
        <w:numPr>
          <w:ilvl w:val="0"/>
          <w:numId w:val="36"/>
        </w:numPr>
        <w:tabs>
          <w:tab w:val="left" w:pos="567"/>
        </w:tabs>
        <w:ind w:left="0"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iCs/>
          <w:kern w:val="24"/>
          <w:sz w:val="22"/>
          <w:szCs w:val="22"/>
          <w:lang w:val="ru-RU" w:eastAsia="ru-RU" w:bidi="ar-SA"/>
        </w:rPr>
        <w:t>обеспечение</w:t>
      </w:r>
      <w:r w:rsidR="0003671A" w:rsidRPr="00DC61AE">
        <w:rPr>
          <w:rFonts w:eastAsia="Times New Roman"/>
          <w:b/>
          <w:bCs/>
          <w:iCs/>
          <w:kern w:val="24"/>
          <w:sz w:val="22"/>
          <w:szCs w:val="22"/>
          <w:lang w:val="ru-RU" w:eastAsia="ru-RU" w:bidi="ar-SA"/>
        </w:rPr>
        <w:t xml:space="preserve"> денежны</w:t>
      </w:r>
      <w:r w:rsidRPr="00DC61AE">
        <w:rPr>
          <w:rFonts w:eastAsia="Times New Roman"/>
          <w:b/>
          <w:bCs/>
          <w:iCs/>
          <w:kern w:val="24"/>
          <w:sz w:val="22"/>
          <w:szCs w:val="22"/>
          <w:lang w:val="ru-RU" w:eastAsia="ru-RU" w:bidi="ar-SA"/>
        </w:rPr>
        <w:t>ми</w:t>
      </w:r>
      <w:r w:rsidR="0003671A" w:rsidRPr="00DC61AE">
        <w:rPr>
          <w:rFonts w:eastAsia="Times New Roman"/>
          <w:b/>
          <w:bCs/>
          <w:iCs/>
          <w:kern w:val="24"/>
          <w:sz w:val="22"/>
          <w:szCs w:val="22"/>
          <w:lang w:val="ru-RU" w:eastAsia="ru-RU" w:bidi="ar-SA"/>
        </w:rPr>
        <w:t xml:space="preserve"> средств</w:t>
      </w:r>
      <w:r w:rsidRPr="00DC61AE">
        <w:rPr>
          <w:rFonts w:eastAsia="Times New Roman"/>
          <w:b/>
          <w:bCs/>
          <w:iCs/>
          <w:kern w:val="24"/>
          <w:sz w:val="22"/>
          <w:szCs w:val="22"/>
          <w:lang w:val="ru-RU" w:eastAsia="ru-RU" w:bidi="ar-SA"/>
        </w:rPr>
        <w:t>ами</w:t>
      </w:r>
      <w:r w:rsidR="0003671A"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 xml:space="preserve"> для приобретения собственного жилья на семью военнослужащего.</w:t>
      </w:r>
    </w:p>
    <w:p w:rsidR="0003671A" w:rsidRPr="00DC61AE" w:rsidRDefault="0003671A" w:rsidP="0003671A">
      <w:pPr>
        <w:ind w:firstLine="567"/>
        <w:jc w:val="both"/>
        <w:textAlignment w:val="baseline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Только в МО РФ, ФСВНГ РФ, МЧС РФ после увольнения  БЕСПЛАТНОЕ ПОЛУЧЕНИЕ ЖИЛЬЯ</w:t>
      </w:r>
    </w:p>
    <w:p w:rsidR="00FE0E97" w:rsidRPr="00DC61AE" w:rsidRDefault="00DE06AD" w:rsidP="00DE06AD">
      <w:pPr>
        <w:ind w:firstLine="567"/>
        <w:jc w:val="both"/>
        <w:textAlignment w:val="baseline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br w:type="page"/>
      </w:r>
    </w:p>
    <w:p w:rsidR="00320C40" w:rsidRPr="00DC61AE" w:rsidRDefault="00320C40" w:rsidP="00DE06AD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ПЕРЕЧЕНЬ ВОЕННО-УЧЕБНЫХ ЗАВЕДЕНИЙ</w:t>
      </w:r>
    </w:p>
    <w:p w:rsidR="004E4BE2" w:rsidRPr="00DC61AE" w:rsidRDefault="004E4BE2" w:rsidP="00DE06AD">
      <w:pPr>
        <w:ind w:firstLine="0"/>
        <w:jc w:val="center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ВУЗ</w:t>
      </w:r>
      <w:r w:rsidR="005E0FD5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ы СУХОПУТНЫХ ВОЙСК</w:t>
      </w: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: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1.</w:t>
      </w:r>
      <w:r w:rsidR="004E15A9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Московское 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высшее 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общевойсковое училище (г.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Москва). 2.</w:t>
      </w:r>
      <w:r w:rsidR="004E15A9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Казанское высшее танковое командное училище (г. Казань). 3.</w:t>
      </w:r>
      <w:r w:rsidR="004E15A9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Новосибирское высше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е военное командное училище. 4.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Дальневосточное высшее общевойсковое командное училище (г.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Благовещенск). 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5. Рязанское высшее воздушно-десантное командное училище. 6. Тюменское высшее военно-инженерное командное училище. 7.</w:t>
      </w:r>
      <w:r w:rsidR="00FE0E97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Михайловская военная артиллерийская академия (г. Санкт-Петербург). 8. Военная академия войсковой противовоздушной обороны ВС РФ (г. Смоленск). 9. Военная академия РХБ защиты (г. Кострома).</w:t>
      </w:r>
    </w:p>
    <w:p w:rsidR="00320C40" w:rsidRPr="00DC61AE" w:rsidRDefault="00320C40" w:rsidP="00DE06AD">
      <w:pPr>
        <w:ind w:firstLine="567"/>
        <w:jc w:val="both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5E0FD5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ВУЗы </w:t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ВОЕННО-КОСМИЧЕСКИ</w:t>
      </w:r>
      <w:r w:rsidR="00535A65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Х</w:t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 СИЛ:</w:t>
      </w:r>
    </w:p>
    <w:p w:rsidR="00320C40" w:rsidRPr="00DC61AE" w:rsidRDefault="00F644F2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1. 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>ВУНЦ ВВС "Военно-воздушная академия" (г.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>Воронеж). 2.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>ВУНЦ ВВС "Военно-воздушная академия" (филиал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>г.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>Сызрань). 3.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>ВУНЦ ВВС "Военно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-воздушная академия" (филиал г.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Челябинск). 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lastRenderedPageBreak/>
        <w:t>4.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>Краснодарское высшее военное авиационное училище летчиков. 5.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Военно-космическая ак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адемия (г. Санкт-Петербург). 6.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Военная академия воздушно-космической обороны (г. Тверь).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</w:p>
    <w:p w:rsidR="00320C40" w:rsidRPr="00DC61AE" w:rsidRDefault="00320C40" w:rsidP="00DE06AD">
      <w:pPr>
        <w:ind w:firstLine="567"/>
        <w:jc w:val="both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2B2769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ВУЗы </w:t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ВОЕННО-МОРСКО</w:t>
      </w: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ГО</w:t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 ФЛОТ</w:t>
      </w: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А</w:t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: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1.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ВУНЦ ВМ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Ф "Военно-морская академия" (г.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Санкт-Петербург) военный институт (военно-морской). 2.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ВУНЦ ВМФ Военно-морская академия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(г.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Санкт-Петербург) военный институт (военно-морской политехнический). 3.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ВУНЦ ВМФ "Воен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но-морская академия" (филиал г.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Калининград). 4.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Тихоокеанское высшее военно-морское училище (г.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Владивосток). 5.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Черноморское высшее военно-морское училище (г. Севастополь).</w:t>
      </w:r>
    </w:p>
    <w:p w:rsidR="002B2769" w:rsidRPr="00DC61AE" w:rsidRDefault="002B2769" w:rsidP="00DE06AD">
      <w:pPr>
        <w:ind w:firstLine="567"/>
        <w:jc w:val="both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2B2769" w:rsidP="00DE06AD">
      <w:pPr>
        <w:ind w:firstLine="0"/>
        <w:jc w:val="center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ВОЕННЫЕ АКАДЕМИИ </w:t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РАКЕТНЫ</w:t>
      </w: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Х</w:t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 ВОЙСК</w:t>
      </w:r>
    </w:p>
    <w:p w:rsidR="00320C40" w:rsidRPr="00DC61AE" w:rsidRDefault="00320C40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СТРАТЕГИЧЕСКОГО НАЗНАЧЕНИЯ: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1.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Военная академия РВСН (г. Балашиха Московская обл.).</w:t>
      </w:r>
      <w:r w:rsidR="00FE0E97"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 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2.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Военная академия РВСН (филиал г. Серпухов Московская обл.)</w:t>
      </w:r>
      <w:r w:rsidR="00FE0E97" w:rsidRPr="00DC61AE">
        <w:rPr>
          <w:rFonts w:eastAsia="+mn-ea"/>
          <w:kern w:val="24"/>
          <w:sz w:val="22"/>
          <w:szCs w:val="22"/>
          <w:lang w:val="ru-RU" w:eastAsia="ru-RU" w:bidi="ar-SA"/>
        </w:rPr>
        <w:t>.</w:t>
      </w:r>
    </w:p>
    <w:p w:rsidR="00320C40" w:rsidRPr="00DC61AE" w:rsidRDefault="00320C40" w:rsidP="00DE06AD">
      <w:pPr>
        <w:ind w:firstLine="567"/>
        <w:jc w:val="both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ВОЙСКА СВЯЗИ: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lastRenderedPageBreak/>
        <w:t>1.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Военная академия связи (г. Санкт-Петербург).</w:t>
      </w:r>
    </w:p>
    <w:p w:rsidR="00320C40" w:rsidRPr="00DC61AE" w:rsidRDefault="00320C40" w:rsidP="00DE06AD">
      <w:pPr>
        <w:ind w:firstLine="567"/>
        <w:jc w:val="both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2B2769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ВОЕННАЯ АКАДЕМИЯ </w:t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МАТЕРИАЛЬНО-ТЕХНИЧЕСКОЕ ОБЕСПЕЧЕНИЕ (МТО):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1.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Военная академия 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материально-технического обеспечения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(г.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Санкт-Петербург). 2.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Военная академия МТО (г.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Санкт-Петербург) военный институт (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Ж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елезнодорожных войск и военных сообщений)</w:t>
      </w:r>
      <w:r w:rsidR="00FE0E97" w:rsidRPr="00DC61AE">
        <w:rPr>
          <w:rFonts w:eastAsia="+mn-ea"/>
          <w:kern w:val="24"/>
          <w:sz w:val="22"/>
          <w:szCs w:val="22"/>
          <w:lang w:val="ru-RU" w:eastAsia="ru-RU" w:bidi="ar-SA"/>
        </w:rPr>
        <w:t>.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 3.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Военная академия МТО (филиал г. Санкт-Петербург), военный институт (инженерно-технический). 4.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Военная академия МТО (филиал г. Вольск, Саратовская обл.). 5.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FE0E97"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Военная академия МТО (филиал г.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Пенза). 6.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Военная академия МТО (филиал г. Омск) </w:t>
      </w:r>
    </w:p>
    <w:p w:rsidR="00320C40" w:rsidRPr="00DC61AE" w:rsidRDefault="00320C40" w:rsidP="00DE06AD">
      <w:pPr>
        <w:ind w:firstLine="567"/>
        <w:jc w:val="both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0"/>
        <w:jc w:val="center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ОТДЕЛЬНЫЕ РОДА ВОЙСК </w:t>
      </w:r>
    </w:p>
    <w:p w:rsidR="00320C40" w:rsidRPr="00DC61AE" w:rsidRDefault="00320C40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ВООРУЖЕННЫХ СИЛ РФ: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1.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Краснодарское высшее военное училище.</w:t>
      </w:r>
      <w:r w:rsidR="00FE0E97"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 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2.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Череповецкое ВВИУ радиоэлектроники (г. Череповец, Вологодской обл.). 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3.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Военный университет (г.</w:t>
      </w:r>
      <w:r w:rsidR="002B2769" w:rsidRPr="00DC61AE">
        <w:rPr>
          <w:sz w:val="22"/>
          <w:szCs w:val="22"/>
          <w:lang w:val="ru-RU"/>
        </w:rPr>
        <w:t> 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Москва).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 4.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Военно-медицинская академия (г. Санкт-Петербург). 5. Военный институт физической культуры (г. Санкт-Петербург).</w:t>
      </w:r>
      <w:r w:rsidR="00FE0E97"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 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6.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Ярославское 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lastRenderedPageBreak/>
        <w:t>высшее военное училище противовоздушной обороны.</w:t>
      </w:r>
    </w:p>
    <w:p w:rsidR="00320C40" w:rsidRPr="00DC61AE" w:rsidRDefault="00320C40" w:rsidP="00DE06AD">
      <w:pPr>
        <w:ind w:firstLine="567"/>
        <w:jc w:val="both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0"/>
        <w:jc w:val="center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ВУЗЫ Федеральной службы </w:t>
      </w:r>
    </w:p>
    <w:p w:rsidR="00320C40" w:rsidRPr="00DC61AE" w:rsidRDefault="00320C40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войск национальной гвардии; МЧС:</w:t>
      </w:r>
    </w:p>
    <w:p w:rsidR="00DE06AD" w:rsidRPr="00DC61AE" w:rsidRDefault="00320C40" w:rsidP="00DE06AD">
      <w:pPr>
        <w:ind w:firstLine="567"/>
        <w:jc w:val="both"/>
        <w:rPr>
          <w:rFonts w:eastAsia="+mn-ea"/>
          <w:kern w:val="24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1.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Санкт-Петербургский военный институт ФСВНГ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РФ. 2.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Саратовский военный 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К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раснознаменный институт ФСВНГ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РФ. 3.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Пермский военный институт ФСВНГ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РФ. 4.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Новосибирский военный институт ФСВНГ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РФ. 5.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Академия гражданской защиты МЧС (г. Москва).</w:t>
      </w:r>
    </w:p>
    <w:p w:rsidR="00320C40" w:rsidRPr="00DC61AE" w:rsidRDefault="00DE06AD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br w:type="page"/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lastRenderedPageBreak/>
        <w:t>ПОРЯДОК ПРЕДСТАВЛЕНИЯ</w:t>
      </w:r>
    </w:p>
    <w:p w:rsidR="00320C40" w:rsidRPr="00DC61AE" w:rsidRDefault="00320C40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РЕЗУЛЬТАТОВ ЕГЭ В ВУЗ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Каждый гражданин РФ, поступающий в ВУЗ, представляет в приемную комиссию ВУЗ результаты сдачи ЕГЭ.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Граждане, выпускники предыдущих лет, получившие средне-профессиональное образование, имеют право сдать ЕГЭ при ВУЗ.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По каким именно учебным предметам нужны результаты сдачи ЕГЭ в каждый конкретный ВУЗ можно узнать на официальном сайте МО РФ или в военном комиссариате района (города) по месту жительства.</w:t>
      </w:r>
    </w:p>
    <w:p w:rsidR="004E4BE2" w:rsidRPr="00DC61AE" w:rsidRDefault="004E4BE2" w:rsidP="00DE06AD">
      <w:pPr>
        <w:ind w:firstLine="567"/>
        <w:jc w:val="both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691C2F">
      <w:pPr>
        <w:ind w:firstLine="0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В зависимости от выбранной воинской специальности обязательно наличие результатов ЕГЭ:</w:t>
      </w:r>
    </w:p>
    <w:p w:rsidR="00320C40" w:rsidRPr="00DC61AE" w:rsidRDefault="00320C40" w:rsidP="00691C2F">
      <w:pPr>
        <w:ind w:firstLine="142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Командные факультеты (общевойсковая академия, ВДВ):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i/>
          <w:iCs/>
          <w:kern w:val="24"/>
          <w:sz w:val="22"/>
          <w:szCs w:val="22"/>
          <w:u w:val="single"/>
          <w:lang w:val="ru-RU" w:eastAsia="ru-RU" w:bidi="ar-SA"/>
        </w:rPr>
        <w:t xml:space="preserve">русский язык, математика, обществознание </w:t>
      </w:r>
    </w:p>
    <w:p w:rsidR="00320C40" w:rsidRPr="00DC61AE" w:rsidRDefault="00320C40" w:rsidP="00691C2F">
      <w:pPr>
        <w:ind w:firstLine="142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Инженерные специальности (связь, военно-космическая оборона, инженерные войска, артиллерия):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i/>
          <w:iCs/>
          <w:kern w:val="24"/>
          <w:sz w:val="22"/>
          <w:szCs w:val="22"/>
          <w:u w:val="single"/>
          <w:lang w:val="ru-RU" w:eastAsia="ru-RU" w:bidi="ar-SA"/>
        </w:rPr>
        <w:t>русский язык, физика, математика</w:t>
      </w:r>
    </w:p>
    <w:p w:rsidR="00320C40" w:rsidRPr="00DC61AE" w:rsidRDefault="00320C40" w:rsidP="00691C2F">
      <w:pPr>
        <w:ind w:firstLine="142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Военная медицина: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i/>
          <w:iCs/>
          <w:kern w:val="24"/>
          <w:sz w:val="22"/>
          <w:szCs w:val="22"/>
          <w:u w:val="single"/>
          <w:lang w:val="ru-RU" w:eastAsia="ru-RU" w:bidi="ar-SA"/>
        </w:rPr>
        <w:lastRenderedPageBreak/>
        <w:t>русский язык, химия, биология</w:t>
      </w:r>
    </w:p>
    <w:p w:rsidR="00320C40" w:rsidRPr="00DC61AE" w:rsidRDefault="00320C40" w:rsidP="00691C2F">
      <w:pPr>
        <w:ind w:firstLine="142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Для обучения по другим воинским специальностям: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i/>
          <w:iCs/>
          <w:kern w:val="24"/>
          <w:sz w:val="22"/>
          <w:szCs w:val="22"/>
          <w:u w:val="single"/>
          <w:lang w:val="ru-RU" w:eastAsia="ru-RU" w:bidi="ar-SA"/>
        </w:rPr>
        <w:t>география, история, информатика и ИКТ, иностранный язык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Минимальные требования к результатам сдачи ЕГЭ:</w:t>
      </w:r>
    </w:p>
    <w:p w:rsidR="00320C40" w:rsidRPr="00DC61AE" w:rsidRDefault="00320C40" w:rsidP="00691C2F">
      <w:pPr>
        <w:ind w:firstLine="284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i/>
          <w:iCs/>
          <w:kern w:val="24"/>
          <w:sz w:val="22"/>
          <w:szCs w:val="22"/>
          <w:lang w:val="ru-RU" w:eastAsia="ru-RU" w:bidi="ar-SA"/>
        </w:rPr>
        <w:t>(ежегодно уточняется Министерством образования РФ)</w:t>
      </w:r>
    </w:p>
    <w:p w:rsidR="00320C40" w:rsidRPr="00DC61AE" w:rsidRDefault="00C0035F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>
        <w:rPr>
          <w:noProof/>
          <w:sz w:val="22"/>
          <w:szCs w:val="22"/>
          <w:lang w:val="ru-RU" w:eastAsia="ru-RU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3611880</wp:posOffset>
            </wp:positionH>
            <wp:positionV relativeFrom="paragraph">
              <wp:posOffset>151130</wp:posOffset>
            </wp:positionV>
            <wp:extent cx="2262505" cy="2262505"/>
            <wp:effectExtent l="1905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226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по русскому языку 36 бал.;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по математике 27 бал.;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по физике 36 бал.;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по химии 36 бал.;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по информатике и ИКТ 40 бал.;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по биологии 36 бал.;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по истории 32 бал.;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по географии 37 бал.;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по обществознанию 42 бал.; </w:t>
      </w:r>
    </w:p>
    <w:p w:rsidR="00DE06AD" w:rsidRPr="00DC61AE" w:rsidRDefault="00320C40" w:rsidP="00DE06AD">
      <w:pPr>
        <w:ind w:firstLine="567"/>
        <w:jc w:val="both"/>
        <w:rPr>
          <w:rFonts w:eastAsia="+mn-ea"/>
          <w:kern w:val="24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по иностранным языкам 22 бал..</w:t>
      </w:r>
    </w:p>
    <w:p w:rsidR="00320C40" w:rsidRPr="00DC61AE" w:rsidRDefault="00DE06AD" w:rsidP="00FE0E97">
      <w:pPr>
        <w:ind w:firstLine="567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br w:type="page"/>
      </w:r>
      <w:r w:rsidR="00320C40"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lastRenderedPageBreak/>
        <w:t>ТВОИ ШАГИ В ДОСТОЙНОЕ БУДУЩЕЕ</w:t>
      </w:r>
    </w:p>
    <w:p w:rsidR="00320C40" w:rsidRPr="00DC61AE" w:rsidRDefault="00320C40" w:rsidP="00DE06AD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с 1 ноября по 25 декабря:</w:t>
      </w:r>
    </w:p>
    <w:p w:rsidR="005220B7" w:rsidRPr="00DC61AE" w:rsidRDefault="005220B7" w:rsidP="00DE06AD">
      <w:pPr>
        <w:numPr>
          <w:ilvl w:val="0"/>
          <w:numId w:val="31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прийти в Военный комиссариат (далее ВК) по месту жительства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и УТОЧНИТЬ перечень военно-учебных заведений (ВУЗ), порядок поступления в них;</w:t>
      </w:r>
    </w:p>
    <w:p w:rsidR="005220B7" w:rsidRPr="00DC61AE" w:rsidRDefault="005220B7" w:rsidP="00DE06AD">
      <w:pPr>
        <w:numPr>
          <w:ilvl w:val="0"/>
          <w:numId w:val="31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выбрать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для поступления 2-3 ВУЗ;</w:t>
      </w:r>
    </w:p>
    <w:p w:rsidR="005220B7" w:rsidRPr="00DC61AE" w:rsidRDefault="005220B7" w:rsidP="00DE06AD">
      <w:pPr>
        <w:numPr>
          <w:ilvl w:val="0"/>
          <w:numId w:val="31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уточнить список общеобразовательных предметов,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по которым будут необходимы результаты ЕГЭ для поступления в выбранный ВУЗ;</w:t>
      </w:r>
    </w:p>
    <w:p w:rsidR="005220B7" w:rsidRPr="00DC61AE" w:rsidRDefault="005220B7" w:rsidP="00DE06AD">
      <w:pPr>
        <w:numPr>
          <w:ilvl w:val="0"/>
          <w:numId w:val="31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в ВК получить перечень документов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>, необходимых для формирования личного дела кандидата;</w:t>
      </w:r>
    </w:p>
    <w:p w:rsidR="005220B7" w:rsidRPr="00DC61AE" w:rsidRDefault="005220B7" w:rsidP="00DE06AD">
      <w:pPr>
        <w:numPr>
          <w:ilvl w:val="0"/>
          <w:numId w:val="31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в ВК заполнить анкеты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, для оформления допуска к сведениям, составляющих государственную тайну. </w:t>
      </w:r>
    </w:p>
    <w:p w:rsidR="00320C40" w:rsidRPr="00DC61AE" w:rsidRDefault="00320C40" w:rsidP="00DE06AD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с 10 января по 25 марта:</w:t>
      </w:r>
    </w:p>
    <w:p w:rsidR="005220B7" w:rsidRPr="00DC61AE" w:rsidRDefault="005220B7" w:rsidP="00DE06AD">
      <w:pPr>
        <w:numPr>
          <w:ilvl w:val="0"/>
          <w:numId w:val="32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собрать все документы для формирования личного дела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кандидата,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указанные в выданном перечне, и сдать их в ВК;</w:t>
      </w:r>
    </w:p>
    <w:p w:rsidR="005220B7" w:rsidRPr="00DC61AE" w:rsidRDefault="005220B7" w:rsidP="00DE06AD">
      <w:pPr>
        <w:numPr>
          <w:ilvl w:val="0"/>
          <w:numId w:val="32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 xml:space="preserve">уточнить </w:t>
      </w:r>
      <w:r w:rsidRPr="00DC61AE">
        <w:rPr>
          <w:rFonts w:eastAsia="Times New Roman"/>
          <w:kern w:val="24"/>
          <w:sz w:val="22"/>
          <w:szCs w:val="22"/>
          <w:u w:val="single"/>
          <w:lang w:val="ru-RU" w:eastAsia="ru-RU" w:bidi="ar-SA"/>
        </w:rPr>
        <w:t xml:space="preserve">в ВК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сроки и порядок прохождения областной военно-врачебной комиссии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>;</w:t>
      </w:r>
    </w:p>
    <w:p w:rsidR="005220B7" w:rsidRPr="00DC61AE" w:rsidRDefault="005220B7" w:rsidP="00DE06AD">
      <w:pPr>
        <w:numPr>
          <w:ilvl w:val="0"/>
          <w:numId w:val="32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lastRenderedPageBreak/>
        <w:t>продолжить свою личную подготовку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для поступления в военно-учебное заведение;</w:t>
      </w:r>
    </w:p>
    <w:p w:rsidR="00320C40" w:rsidRPr="00DC61AE" w:rsidRDefault="00320C40" w:rsidP="00DE06AD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с 30 марта по 20 мая:</w:t>
      </w:r>
    </w:p>
    <w:p w:rsidR="005220B7" w:rsidRPr="00DC61AE" w:rsidRDefault="005220B7" w:rsidP="00DE06AD">
      <w:pPr>
        <w:numPr>
          <w:ilvl w:val="0"/>
          <w:numId w:val="33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пройти медицинское обследование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на областной военно-врачебной комиссии;</w:t>
      </w:r>
    </w:p>
    <w:p w:rsidR="005220B7" w:rsidRPr="00DC61AE" w:rsidRDefault="005220B7" w:rsidP="00DE06AD">
      <w:pPr>
        <w:numPr>
          <w:ilvl w:val="0"/>
          <w:numId w:val="33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завершить сбор документов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для формирования личного дела кандидата;</w:t>
      </w:r>
    </w:p>
    <w:p w:rsidR="005220B7" w:rsidRPr="00DC61AE" w:rsidRDefault="005220B7" w:rsidP="00DE06AD">
      <w:pPr>
        <w:numPr>
          <w:ilvl w:val="0"/>
          <w:numId w:val="33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контролировать отправку личного дела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в военно-учебное заведение;</w:t>
      </w:r>
    </w:p>
    <w:p w:rsidR="00320C40" w:rsidRPr="00DC61AE" w:rsidRDefault="00320C40" w:rsidP="00DE06AD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с 21 мая по 1 июля:</w:t>
      </w:r>
    </w:p>
    <w:p w:rsidR="005220B7" w:rsidRPr="00DC61AE" w:rsidRDefault="005220B7" w:rsidP="00DE06AD">
      <w:pPr>
        <w:numPr>
          <w:ilvl w:val="0"/>
          <w:numId w:val="34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закончить свою личную подготовку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для поступления в военно-учебное заведение;</w:t>
      </w:r>
    </w:p>
    <w:p w:rsidR="005220B7" w:rsidRPr="00DC61AE" w:rsidRDefault="005220B7" w:rsidP="00DE06AD">
      <w:pPr>
        <w:numPr>
          <w:ilvl w:val="0"/>
          <w:numId w:val="34"/>
        </w:numPr>
        <w:ind w:left="0" w:firstLine="567"/>
        <w:contextualSpacing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после получения из военно-учебного заведения вызова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прибыть в ВК и </w:t>
      </w:r>
      <w:r w:rsidR="00D96EAD">
        <w:rPr>
          <w:rFonts w:eastAsia="Times New Roman"/>
          <w:kern w:val="24"/>
          <w:sz w:val="22"/>
          <w:szCs w:val="22"/>
          <w:lang w:val="ru-RU" w:eastAsia="ru-RU" w:bidi="ar-SA"/>
        </w:rPr>
        <w:t>получить предписание для убытия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в ВУЗ</w:t>
      </w:r>
    </w:p>
    <w:p w:rsidR="00320C40" w:rsidRPr="00DC61AE" w:rsidRDefault="00320C40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 xml:space="preserve">с 1 по-10 июля (согласно вызова из ВУЗ) </w:t>
      </w:r>
    </w:p>
    <w:p w:rsidR="00DE06AD" w:rsidRPr="00DC61AE" w:rsidRDefault="00320C40" w:rsidP="00DE06AD">
      <w:pPr>
        <w:ind w:firstLine="0"/>
        <w:jc w:val="center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УБЫТЬ и ПОСТУПИТЬ в ВУЗ</w:t>
      </w:r>
    </w:p>
    <w:p w:rsidR="00320C40" w:rsidRPr="00DC61AE" w:rsidRDefault="00DE06AD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br w:type="page"/>
      </w:r>
      <w:r w:rsidR="00320C40"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lastRenderedPageBreak/>
        <w:t>ИНФОРМАЦИЯ К РАЗМЫШЛЕНИЮ:</w:t>
      </w:r>
    </w:p>
    <w:p w:rsidR="00320C40" w:rsidRPr="00DC61AE" w:rsidRDefault="00320C40" w:rsidP="00DE06AD">
      <w:pPr>
        <w:numPr>
          <w:ilvl w:val="0"/>
          <w:numId w:val="35"/>
        </w:numPr>
        <w:ind w:left="0" w:firstLine="567"/>
        <w:contextualSpacing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приемные комиссии военно-учебных заведений работают с 1 по 30 июля.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ЕСЛИ ТЫ</w:t>
      </w:r>
      <w:r w:rsidRPr="00DC61AE">
        <w:rPr>
          <w:rFonts w:eastAsia="Times New Roman"/>
          <w:kern w:val="24"/>
          <w:sz w:val="22"/>
          <w:szCs w:val="22"/>
          <w:u w:val="single"/>
          <w:lang w:val="ru-RU" w:eastAsia="ru-RU" w:bidi="ar-SA"/>
        </w:rPr>
        <w:t xml:space="preserve">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НЕ ПОСТУПИЛ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в военное образовательное учреждение, то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УСПЕВАЕШЬ ПОСТУПАТЬ В ГРАЖДАНСКОЕ УЧЕБНОЕ ЗАВЕДЕНИЕ.</w:t>
      </w:r>
    </w:p>
    <w:p w:rsidR="00320C40" w:rsidRPr="00DC61AE" w:rsidRDefault="00320C40" w:rsidP="00DE06AD">
      <w:pPr>
        <w:numPr>
          <w:ilvl w:val="0"/>
          <w:numId w:val="35"/>
        </w:numPr>
        <w:ind w:left="0" w:firstLine="567"/>
        <w:contextualSpacing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i/>
          <w:iCs/>
          <w:kern w:val="24"/>
          <w:sz w:val="22"/>
          <w:szCs w:val="22"/>
          <w:u w:val="single"/>
          <w:lang w:val="ru-RU" w:eastAsia="ru-RU" w:bidi="ar-SA"/>
        </w:rPr>
        <w:t>время обучения</w:t>
      </w:r>
      <w:r w:rsidRPr="00DC61AE">
        <w:rPr>
          <w:kern w:val="24"/>
          <w:sz w:val="22"/>
          <w:szCs w:val="22"/>
          <w:lang w:val="ru-RU" w:eastAsia="ru-RU" w:bidi="ar-SA"/>
        </w:rPr>
        <w:t xml:space="preserve"> в военно-учебном заведении </w:t>
      </w:r>
      <w:r w:rsidRPr="00DC61AE">
        <w:rPr>
          <w:i/>
          <w:iCs/>
          <w:kern w:val="24"/>
          <w:sz w:val="22"/>
          <w:szCs w:val="22"/>
          <w:u w:val="single"/>
          <w:lang w:val="ru-RU" w:eastAsia="ru-RU" w:bidi="ar-SA"/>
        </w:rPr>
        <w:t>засчитывается в общий стаж военной службы</w:t>
      </w:r>
    </w:p>
    <w:p w:rsidR="00320C40" w:rsidRPr="00DC61AE" w:rsidRDefault="00320C40" w:rsidP="00DE06AD">
      <w:pPr>
        <w:numPr>
          <w:ilvl w:val="0"/>
          <w:numId w:val="35"/>
        </w:numPr>
        <w:ind w:left="0" w:firstLine="567"/>
        <w:contextualSpacing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kern w:val="24"/>
          <w:sz w:val="22"/>
          <w:szCs w:val="22"/>
          <w:lang w:val="ru-RU" w:eastAsia="ru-RU" w:bidi="ar-SA"/>
        </w:rPr>
        <w:t xml:space="preserve">при нежелании офицера (прапорщика) продлить свой первый контракт и увольнении из рядов ВС РФ, </w:t>
      </w:r>
      <w:r w:rsidRPr="00DC61AE">
        <w:rPr>
          <w:i/>
          <w:iCs/>
          <w:kern w:val="24"/>
          <w:sz w:val="22"/>
          <w:szCs w:val="22"/>
          <w:u w:val="single"/>
          <w:lang w:val="ru-RU" w:eastAsia="ru-RU" w:bidi="ar-SA"/>
        </w:rPr>
        <w:t>он будет являться высококлассным специалистом</w:t>
      </w:r>
      <w:r w:rsidRPr="00DC61AE">
        <w:rPr>
          <w:kern w:val="24"/>
          <w:sz w:val="22"/>
          <w:szCs w:val="22"/>
          <w:lang w:val="ru-RU" w:eastAsia="ru-RU" w:bidi="ar-SA"/>
        </w:rPr>
        <w:t xml:space="preserve">, имеющим общий трудовой стаж </w:t>
      </w:r>
      <w:r w:rsidRPr="00DC61AE">
        <w:rPr>
          <w:i/>
          <w:iCs/>
          <w:kern w:val="24"/>
          <w:sz w:val="22"/>
          <w:szCs w:val="22"/>
          <w:u w:val="single"/>
          <w:lang w:val="ru-RU" w:eastAsia="ru-RU" w:bidi="ar-SA"/>
        </w:rPr>
        <w:t>10 лет,</w:t>
      </w:r>
      <w:r w:rsidRPr="00DC61AE">
        <w:rPr>
          <w:kern w:val="24"/>
          <w:sz w:val="22"/>
          <w:szCs w:val="22"/>
          <w:lang w:val="ru-RU" w:eastAsia="ru-RU" w:bidi="ar-SA"/>
        </w:rPr>
        <w:t xml:space="preserve"> стаж работы по специальности </w:t>
      </w:r>
      <w:r w:rsidRPr="00DC61AE">
        <w:rPr>
          <w:i/>
          <w:iCs/>
          <w:kern w:val="24"/>
          <w:sz w:val="22"/>
          <w:szCs w:val="22"/>
          <w:u w:val="single"/>
          <w:lang w:val="ru-RU" w:eastAsia="ru-RU" w:bidi="ar-SA"/>
        </w:rPr>
        <w:t>5 лет</w:t>
      </w:r>
      <w:r w:rsidRPr="00DC61AE">
        <w:rPr>
          <w:b/>
          <w:bCs/>
          <w:i/>
          <w:iCs/>
          <w:kern w:val="24"/>
          <w:sz w:val="22"/>
          <w:szCs w:val="22"/>
          <w:u w:val="single"/>
          <w:lang w:val="ru-RU" w:eastAsia="ru-RU" w:bidi="ar-SA"/>
        </w:rPr>
        <w:t>.</w:t>
      </w:r>
      <w:r w:rsidRPr="00DC61AE">
        <w:rPr>
          <w:b/>
          <w:bCs/>
          <w:kern w:val="24"/>
          <w:sz w:val="22"/>
          <w:szCs w:val="22"/>
          <w:lang w:val="ru-RU" w:eastAsia="ru-RU" w:bidi="ar-SA"/>
        </w:rPr>
        <w:t xml:space="preserve"> </w:t>
      </w:r>
      <w:r w:rsidRPr="00DC61AE">
        <w:rPr>
          <w:kern w:val="24"/>
          <w:sz w:val="22"/>
          <w:szCs w:val="22"/>
          <w:lang w:val="ru-RU" w:eastAsia="ru-RU" w:bidi="ar-SA"/>
        </w:rPr>
        <w:t>Это значительно упрощает его достойное трудоустройство в дальнейшем;</w:t>
      </w:r>
    </w:p>
    <w:p w:rsidR="00320C40" w:rsidRPr="00DC61AE" w:rsidRDefault="00320C40" w:rsidP="00DE06AD">
      <w:pPr>
        <w:numPr>
          <w:ilvl w:val="0"/>
          <w:numId w:val="35"/>
        </w:numPr>
        <w:ind w:left="0" w:firstLine="567"/>
        <w:contextualSpacing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i/>
          <w:iCs/>
          <w:kern w:val="24"/>
          <w:sz w:val="22"/>
          <w:szCs w:val="22"/>
          <w:u w:val="single"/>
          <w:lang w:val="ru-RU" w:eastAsia="ru-RU" w:bidi="ar-SA"/>
        </w:rPr>
        <w:t xml:space="preserve">при увольнении из рядов ВС РФ </w:t>
      </w:r>
      <w:r w:rsidRPr="00DC61AE">
        <w:rPr>
          <w:kern w:val="24"/>
          <w:sz w:val="22"/>
          <w:szCs w:val="22"/>
          <w:lang w:val="ru-RU" w:eastAsia="ru-RU" w:bidi="ar-SA"/>
        </w:rPr>
        <w:t xml:space="preserve"> офицер (прапорщик), ИМЕЕТ:</w:t>
      </w:r>
    </w:p>
    <w:p w:rsidR="00320C40" w:rsidRPr="00DC61AE" w:rsidRDefault="00320C40" w:rsidP="00DE06AD">
      <w:pPr>
        <w:numPr>
          <w:ilvl w:val="0"/>
          <w:numId w:val="37"/>
        </w:numPr>
        <w:tabs>
          <w:tab w:val="left" w:pos="993"/>
        </w:tabs>
        <w:ind w:left="28" w:firstLine="574"/>
        <w:contextualSpacing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kern w:val="24"/>
          <w:sz w:val="22"/>
          <w:szCs w:val="22"/>
          <w:u w:val="single"/>
          <w:lang w:val="ru-RU" w:eastAsia="ru-RU" w:bidi="ar-SA"/>
        </w:rPr>
        <w:t>ПЕНСИЮ</w:t>
      </w:r>
      <w:r w:rsidRPr="00DC61AE">
        <w:rPr>
          <w:kern w:val="24"/>
          <w:sz w:val="22"/>
          <w:szCs w:val="22"/>
          <w:lang w:val="ru-RU" w:eastAsia="ru-RU" w:bidi="ar-SA"/>
        </w:rPr>
        <w:t xml:space="preserve"> по выслуге лет (от 25000 руб.), </w:t>
      </w:r>
    </w:p>
    <w:p w:rsidR="00320C40" w:rsidRPr="00DC61AE" w:rsidRDefault="00320C40" w:rsidP="00DE06AD">
      <w:pPr>
        <w:numPr>
          <w:ilvl w:val="0"/>
          <w:numId w:val="37"/>
        </w:numPr>
        <w:tabs>
          <w:tab w:val="left" w:pos="993"/>
        </w:tabs>
        <w:ind w:left="28" w:firstLine="574"/>
        <w:contextualSpacing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i/>
          <w:iCs/>
          <w:kern w:val="24"/>
          <w:sz w:val="22"/>
          <w:szCs w:val="22"/>
          <w:u w:val="single"/>
          <w:lang w:val="ru-RU" w:eastAsia="ru-RU" w:bidi="ar-SA"/>
        </w:rPr>
        <w:t>квартиру в избранном месте жительства</w:t>
      </w:r>
      <w:r w:rsidRPr="00DC61AE">
        <w:rPr>
          <w:i/>
          <w:iCs/>
          <w:kern w:val="24"/>
          <w:sz w:val="22"/>
          <w:szCs w:val="22"/>
          <w:lang w:val="ru-RU" w:eastAsia="ru-RU" w:bidi="ar-SA"/>
        </w:rPr>
        <w:t xml:space="preserve"> на себя и свою семью;</w:t>
      </w:r>
    </w:p>
    <w:p w:rsidR="00320C40" w:rsidRPr="00DC61AE" w:rsidRDefault="00320C40" w:rsidP="00DE06AD">
      <w:pPr>
        <w:numPr>
          <w:ilvl w:val="0"/>
          <w:numId w:val="37"/>
        </w:numPr>
        <w:tabs>
          <w:tab w:val="left" w:pos="993"/>
        </w:tabs>
        <w:ind w:left="28" w:firstLine="574"/>
        <w:contextualSpacing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i/>
          <w:iCs/>
          <w:kern w:val="24"/>
          <w:sz w:val="22"/>
          <w:szCs w:val="22"/>
          <w:u w:val="single"/>
          <w:lang w:val="ru-RU" w:eastAsia="ru-RU" w:bidi="ar-SA"/>
        </w:rPr>
        <w:t>возможность продолжения трудовой деятельности</w:t>
      </w:r>
      <w:r w:rsidRPr="00DC61AE">
        <w:rPr>
          <w:kern w:val="24"/>
          <w:sz w:val="22"/>
          <w:szCs w:val="22"/>
          <w:u w:val="single"/>
          <w:lang w:val="ru-RU" w:eastAsia="ru-RU" w:bidi="ar-SA"/>
        </w:rPr>
        <w:t xml:space="preserve"> </w:t>
      </w:r>
      <w:r w:rsidRPr="00DC61AE">
        <w:rPr>
          <w:kern w:val="24"/>
          <w:sz w:val="22"/>
          <w:szCs w:val="22"/>
          <w:lang w:val="ru-RU" w:eastAsia="ru-RU" w:bidi="ar-SA"/>
        </w:rPr>
        <w:t xml:space="preserve">в любой организации с учетом своего служебного опыта по </w:t>
      </w:r>
      <w:r w:rsidR="004E4BE2" w:rsidRPr="00DC61AE">
        <w:rPr>
          <w:kern w:val="24"/>
          <w:sz w:val="22"/>
          <w:szCs w:val="22"/>
          <w:lang w:val="ru-RU" w:eastAsia="ru-RU" w:bidi="ar-SA"/>
        </w:rPr>
        <w:lastRenderedPageBreak/>
        <w:t>управлению</w:t>
      </w:r>
      <w:r w:rsidRPr="00DC61AE">
        <w:rPr>
          <w:kern w:val="24"/>
          <w:sz w:val="22"/>
          <w:szCs w:val="22"/>
          <w:lang w:val="ru-RU" w:eastAsia="ru-RU" w:bidi="ar-SA"/>
        </w:rPr>
        <w:t xml:space="preserve"> персоналом при выполнению широкого спектра задач.</w:t>
      </w:r>
    </w:p>
    <w:p w:rsidR="00320C40" w:rsidRPr="00DC61AE" w:rsidRDefault="00320C40" w:rsidP="00DE06AD">
      <w:pPr>
        <w:numPr>
          <w:ilvl w:val="0"/>
          <w:numId w:val="35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УТОЧНЕННУЮ ИНФОРМАЦИЮ о правилах приема в ВУЗы МО РФ для каждого учебного заведения МО, можно получить:</w:t>
      </w:r>
    </w:p>
    <w:p w:rsidR="00320C40" w:rsidRPr="00DC61AE" w:rsidRDefault="00320C40" w:rsidP="00DE06AD">
      <w:pPr>
        <w:numPr>
          <w:ilvl w:val="0"/>
          <w:numId w:val="35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на официальном сайте М</w:t>
      </w:r>
      <w:r w:rsidR="004E4BE2"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О</w:t>
      </w: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 xml:space="preserve"> РФ в разделе образование (mil.ru);</w:t>
      </w:r>
    </w:p>
    <w:p w:rsidR="00DE06AD" w:rsidRPr="00DC61AE" w:rsidRDefault="00320C40" w:rsidP="00DE06AD">
      <w:pPr>
        <w:numPr>
          <w:ilvl w:val="0"/>
          <w:numId w:val="35"/>
        </w:numPr>
        <w:ind w:left="0" w:firstLine="567"/>
        <w:contextualSpacing/>
        <w:jc w:val="both"/>
        <w:textAlignment w:val="baseline"/>
        <w:rPr>
          <w:b/>
          <w:bCs/>
          <w:kern w:val="24"/>
          <w:sz w:val="22"/>
          <w:szCs w:val="22"/>
          <w:lang w:val="ru-RU" w:eastAsia="ru-RU" w:bidi="ar-SA"/>
        </w:rPr>
      </w:pPr>
      <w:r w:rsidRPr="00DC61AE">
        <w:rPr>
          <w:b/>
          <w:bCs/>
          <w:i/>
          <w:iCs/>
          <w:kern w:val="24"/>
          <w:sz w:val="22"/>
          <w:szCs w:val="22"/>
          <w:lang w:val="ru-RU" w:eastAsia="ru-RU" w:bidi="ar-SA"/>
        </w:rPr>
        <w:t>в Военном комиссариате Свердловской области</w:t>
      </w:r>
      <w:r w:rsidRPr="00DC61AE">
        <w:rPr>
          <w:b/>
          <w:bCs/>
          <w:kern w:val="24"/>
          <w:sz w:val="22"/>
          <w:szCs w:val="22"/>
          <w:lang w:val="ru-RU" w:eastAsia="ru-RU" w:bidi="ar-SA"/>
        </w:rPr>
        <w:t xml:space="preserve"> </w:t>
      </w:r>
      <w:r w:rsidR="009E73AE" w:rsidRPr="00DC61AE">
        <w:rPr>
          <w:b/>
          <w:bCs/>
          <w:kern w:val="24"/>
          <w:sz w:val="22"/>
          <w:szCs w:val="22"/>
          <w:lang w:val="ru-RU" w:eastAsia="ru-RU" w:bidi="ar-SA"/>
        </w:rPr>
        <w:t>по телефону 8(343) 371-63</w:t>
      </w:r>
      <w:r w:rsidRPr="00DC61AE">
        <w:rPr>
          <w:b/>
          <w:bCs/>
          <w:kern w:val="24"/>
          <w:sz w:val="22"/>
          <w:szCs w:val="22"/>
          <w:lang w:val="ru-RU" w:eastAsia="ru-RU" w:bidi="ar-SA"/>
        </w:rPr>
        <w:t>-</w:t>
      </w:r>
      <w:r w:rsidR="009E73AE" w:rsidRPr="00DC61AE">
        <w:rPr>
          <w:b/>
          <w:bCs/>
          <w:kern w:val="24"/>
          <w:sz w:val="22"/>
          <w:szCs w:val="22"/>
          <w:lang w:val="ru-RU" w:eastAsia="ru-RU" w:bidi="ar-SA"/>
        </w:rPr>
        <w:t>92</w:t>
      </w:r>
    </w:p>
    <w:p w:rsidR="00320C40" w:rsidRPr="00DC61AE" w:rsidRDefault="00DE06AD" w:rsidP="00DE06AD">
      <w:pPr>
        <w:numPr>
          <w:ilvl w:val="0"/>
          <w:numId w:val="35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b/>
          <w:bCs/>
          <w:kern w:val="24"/>
          <w:sz w:val="22"/>
          <w:szCs w:val="22"/>
          <w:lang w:val="ru-RU" w:eastAsia="ru-RU" w:bidi="ar-SA"/>
        </w:rPr>
        <w:br w:type="page"/>
      </w:r>
    </w:p>
    <w:p w:rsidR="00017D13" w:rsidRPr="00DC61AE" w:rsidRDefault="00D27DAB" w:rsidP="00DE06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C61AE">
        <w:rPr>
          <w:rFonts w:ascii="Times New Roman" w:hAnsi="Times New Roman" w:cs="Times New Roman"/>
          <w:sz w:val="22"/>
          <w:szCs w:val="22"/>
        </w:rPr>
        <w:t>ДЛЯ ЗАМЕТОК</w:t>
      </w:r>
    </w:p>
    <w:p w:rsidR="0003671A" w:rsidRPr="00DC61AE" w:rsidRDefault="0003671A" w:rsidP="00DE06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3671A" w:rsidRPr="00DC61AE" w:rsidRDefault="0003671A" w:rsidP="000367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C61AE">
        <w:rPr>
          <w:rFonts w:ascii="Times New Roman" w:hAnsi="Times New Roman" w:cs="Times New Roman"/>
          <w:sz w:val="22"/>
          <w:szCs w:val="22"/>
        </w:rPr>
        <w:t>Военный комиссариат Свердловской области ________________________________________________________</w:t>
      </w:r>
    </w:p>
    <w:p w:rsidR="0003671A" w:rsidRPr="00DC61AE" w:rsidRDefault="0003671A" w:rsidP="000367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3671A" w:rsidRPr="00DC61AE" w:rsidRDefault="0003671A" w:rsidP="000367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C61AE">
        <w:rPr>
          <w:rFonts w:ascii="Times New Roman" w:hAnsi="Times New Roman" w:cs="Times New Roman"/>
          <w:sz w:val="22"/>
          <w:szCs w:val="22"/>
        </w:rPr>
        <w:t>Контактные телефоны _____________________________________</w:t>
      </w:r>
    </w:p>
    <w:p w:rsidR="0003671A" w:rsidRPr="00DC61AE" w:rsidRDefault="0003671A" w:rsidP="00DE06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sectPr w:rsidR="0003671A" w:rsidRPr="00DC61AE" w:rsidSect="00DC61AE">
      <w:footerReference w:type="even" r:id="rId10"/>
      <w:pgSz w:w="5954" w:h="8392" w:code="70"/>
      <w:pgMar w:top="720" w:right="720" w:bottom="720" w:left="720" w:header="142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009" w:rsidRDefault="001E4009">
      <w:r>
        <w:separator/>
      </w:r>
    </w:p>
  </w:endnote>
  <w:endnote w:type="continuationSeparator" w:id="0">
    <w:p w:rsidR="001E4009" w:rsidRDefault="001E4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FEA" w:rsidRDefault="001F0FEA" w:rsidP="002102F9">
    <w:pPr>
      <w:pStyle w:val="aff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1F0FEA" w:rsidRDefault="001F0FEA" w:rsidP="00B16437">
    <w:pPr>
      <w:pStyle w:val="af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009" w:rsidRDefault="001E4009">
      <w:r>
        <w:separator/>
      </w:r>
    </w:p>
  </w:footnote>
  <w:footnote w:type="continuationSeparator" w:id="0">
    <w:p w:rsidR="001E4009" w:rsidRDefault="001E4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16CF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1A5D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A099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003E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836EF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0A90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A27D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18F3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3E9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DD4E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135F5"/>
    <w:multiLevelType w:val="hybridMultilevel"/>
    <w:tmpl w:val="5A803B44"/>
    <w:lvl w:ilvl="0" w:tplc="EA020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9A0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AC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C2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8E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0F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641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8CD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6CB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08B95957"/>
    <w:multiLevelType w:val="hybridMultilevel"/>
    <w:tmpl w:val="B51EE0D2"/>
    <w:lvl w:ilvl="0" w:tplc="C2887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8428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51F0AA0"/>
    <w:multiLevelType w:val="hybridMultilevel"/>
    <w:tmpl w:val="1EE8F8C4"/>
    <w:lvl w:ilvl="0" w:tplc="D4B83C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C85C96"/>
    <w:multiLevelType w:val="hybridMultilevel"/>
    <w:tmpl w:val="4BC41AA0"/>
    <w:lvl w:ilvl="0" w:tplc="E3283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9EC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00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84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E1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EB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664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AA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8A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9124686"/>
    <w:multiLevelType w:val="hybridMultilevel"/>
    <w:tmpl w:val="8F10D9F0"/>
    <w:lvl w:ilvl="0" w:tplc="5DCCE4D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2E943044"/>
    <w:multiLevelType w:val="hybridMultilevel"/>
    <w:tmpl w:val="28A6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F6C68"/>
    <w:multiLevelType w:val="hybridMultilevel"/>
    <w:tmpl w:val="4546193E"/>
    <w:lvl w:ilvl="0" w:tplc="E04AF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AB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FA0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45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F00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07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E81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A63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48F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29D6B15"/>
    <w:multiLevelType w:val="hybridMultilevel"/>
    <w:tmpl w:val="888A8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21322"/>
    <w:multiLevelType w:val="hybridMultilevel"/>
    <w:tmpl w:val="8A042E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72D05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50191A"/>
    <w:multiLevelType w:val="hybridMultilevel"/>
    <w:tmpl w:val="1FC2B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326DB"/>
    <w:multiLevelType w:val="hybridMultilevel"/>
    <w:tmpl w:val="969C875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40012749"/>
    <w:multiLevelType w:val="hybridMultilevel"/>
    <w:tmpl w:val="9C12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CC0995"/>
    <w:multiLevelType w:val="hybridMultilevel"/>
    <w:tmpl w:val="8C003F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F23477C"/>
    <w:multiLevelType w:val="hybridMultilevel"/>
    <w:tmpl w:val="54664EF4"/>
    <w:lvl w:ilvl="0" w:tplc="DB50448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B1D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62B6926"/>
    <w:multiLevelType w:val="hybridMultilevel"/>
    <w:tmpl w:val="5CA209BA"/>
    <w:lvl w:ilvl="0" w:tplc="714E44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38AC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A5B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844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DAC8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2087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E72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A7E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A230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665585"/>
    <w:multiLevelType w:val="hybridMultilevel"/>
    <w:tmpl w:val="38E2B3E6"/>
    <w:lvl w:ilvl="0" w:tplc="5DCCE4D4">
      <w:start w:val="1"/>
      <w:numFmt w:val="bullet"/>
      <w:lvlText w:val=""/>
      <w:lvlJc w:val="left"/>
      <w:pPr>
        <w:ind w:left="1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9">
    <w:nsid w:val="584E6FDD"/>
    <w:multiLevelType w:val="hybridMultilevel"/>
    <w:tmpl w:val="97F4E9FE"/>
    <w:lvl w:ilvl="0" w:tplc="63FAE8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EE0B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5251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A067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B6E7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D0E4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DCD0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D88F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F4B7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B17FA3"/>
    <w:multiLevelType w:val="hybridMultilevel"/>
    <w:tmpl w:val="BC14BAB2"/>
    <w:lvl w:ilvl="0" w:tplc="EE7496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76AA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C45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A6B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BEE3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7A22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245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DA5B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F4FB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B156EC"/>
    <w:multiLevelType w:val="hybridMultilevel"/>
    <w:tmpl w:val="D71E1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FB1D7B"/>
    <w:multiLevelType w:val="hybridMultilevel"/>
    <w:tmpl w:val="535E9AFC"/>
    <w:lvl w:ilvl="0" w:tplc="24EA97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4D4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9867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6FE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FADC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02CE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A12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4C42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BA3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A85AD1"/>
    <w:multiLevelType w:val="hybridMultilevel"/>
    <w:tmpl w:val="A2005E92"/>
    <w:lvl w:ilvl="0" w:tplc="9D287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368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03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0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844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0AE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085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E4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C60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7D87191"/>
    <w:multiLevelType w:val="hybridMultilevel"/>
    <w:tmpl w:val="0DC0C88A"/>
    <w:lvl w:ilvl="0" w:tplc="5DCCE4D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79120D03"/>
    <w:multiLevelType w:val="hybridMultilevel"/>
    <w:tmpl w:val="D36A1776"/>
    <w:lvl w:ilvl="0" w:tplc="5DCCE4D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FC6301D"/>
    <w:multiLevelType w:val="hybridMultilevel"/>
    <w:tmpl w:val="2CD43E98"/>
    <w:lvl w:ilvl="0" w:tplc="9E76B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C47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60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FA6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D8F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6D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E8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EE2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0E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6"/>
  </w:num>
  <w:num w:numId="2">
    <w:abstractNumId w:val="12"/>
  </w:num>
  <w:num w:numId="3">
    <w:abstractNumId w:val="20"/>
  </w:num>
  <w:num w:numId="4">
    <w:abstractNumId w:val="22"/>
  </w:num>
  <w:num w:numId="5">
    <w:abstractNumId w:val="19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31"/>
  </w:num>
  <w:num w:numId="20">
    <w:abstractNumId w:val="18"/>
  </w:num>
  <w:num w:numId="21">
    <w:abstractNumId w:val="16"/>
  </w:num>
  <w:num w:numId="22">
    <w:abstractNumId w:val="13"/>
  </w:num>
  <w:num w:numId="23">
    <w:abstractNumId w:val="25"/>
  </w:num>
  <w:num w:numId="24">
    <w:abstractNumId w:val="34"/>
  </w:num>
  <w:num w:numId="25">
    <w:abstractNumId w:val="35"/>
  </w:num>
  <w:num w:numId="26">
    <w:abstractNumId w:val="27"/>
  </w:num>
  <w:num w:numId="27">
    <w:abstractNumId w:val="30"/>
  </w:num>
  <w:num w:numId="28">
    <w:abstractNumId w:val="32"/>
  </w:num>
  <w:num w:numId="29">
    <w:abstractNumId w:val="29"/>
  </w:num>
  <w:num w:numId="30">
    <w:abstractNumId w:val="15"/>
  </w:num>
  <w:num w:numId="31">
    <w:abstractNumId w:val="14"/>
  </w:num>
  <w:num w:numId="32">
    <w:abstractNumId w:val="17"/>
  </w:num>
  <w:num w:numId="33">
    <w:abstractNumId w:val="10"/>
  </w:num>
  <w:num w:numId="34">
    <w:abstractNumId w:val="36"/>
  </w:num>
  <w:num w:numId="35">
    <w:abstractNumId w:val="33"/>
  </w:num>
  <w:num w:numId="36">
    <w:abstractNumId w:val="28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674C3"/>
    <w:rsid w:val="00002704"/>
    <w:rsid w:val="00003A36"/>
    <w:rsid w:val="00017D13"/>
    <w:rsid w:val="00020D17"/>
    <w:rsid w:val="00024A5F"/>
    <w:rsid w:val="0003636B"/>
    <w:rsid w:val="0003671A"/>
    <w:rsid w:val="000404FB"/>
    <w:rsid w:val="00040E74"/>
    <w:rsid w:val="000428B1"/>
    <w:rsid w:val="0005279E"/>
    <w:rsid w:val="000855F7"/>
    <w:rsid w:val="0008712B"/>
    <w:rsid w:val="000C0DE7"/>
    <w:rsid w:val="000C1ECA"/>
    <w:rsid w:val="000D048B"/>
    <w:rsid w:val="000D08CA"/>
    <w:rsid w:val="000D5222"/>
    <w:rsid w:val="000D6AE6"/>
    <w:rsid w:val="000D74E3"/>
    <w:rsid w:val="000E25F9"/>
    <w:rsid w:val="000E3B88"/>
    <w:rsid w:val="000E3D20"/>
    <w:rsid w:val="001151CF"/>
    <w:rsid w:val="00117256"/>
    <w:rsid w:val="0012421E"/>
    <w:rsid w:val="00132976"/>
    <w:rsid w:val="001334E0"/>
    <w:rsid w:val="00137B17"/>
    <w:rsid w:val="001502A6"/>
    <w:rsid w:val="001670CD"/>
    <w:rsid w:val="00167B4D"/>
    <w:rsid w:val="00174ABF"/>
    <w:rsid w:val="00180BDF"/>
    <w:rsid w:val="00185211"/>
    <w:rsid w:val="0019445E"/>
    <w:rsid w:val="00194D68"/>
    <w:rsid w:val="001A1DCD"/>
    <w:rsid w:val="001A652E"/>
    <w:rsid w:val="001B1FF0"/>
    <w:rsid w:val="001B3742"/>
    <w:rsid w:val="001B5C3B"/>
    <w:rsid w:val="001B6978"/>
    <w:rsid w:val="001C22F7"/>
    <w:rsid w:val="001D6693"/>
    <w:rsid w:val="001E4009"/>
    <w:rsid w:val="001E4D56"/>
    <w:rsid w:val="001F0FEA"/>
    <w:rsid w:val="00205F1D"/>
    <w:rsid w:val="002102F9"/>
    <w:rsid w:val="00222219"/>
    <w:rsid w:val="00234D32"/>
    <w:rsid w:val="00237AC3"/>
    <w:rsid w:val="0024758C"/>
    <w:rsid w:val="0027655A"/>
    <w:rsid w:val="00292750"/>
    <w:rsid w:val="002B0FB2"/>
    <w:rsid w:val="002B2769"/>
    <w:rsid w:val="002B3F50"/>
    <w:rsid w:val="002B7D22"/>
    <w:rsid w:val="002C685F"/>
    <w:rsid w:val="002D74EE"/>
    <w:rsid w:val="002E009B"/>
    <w:rsid w:val="002E6275"/>
    <w:rsid w:val="002F0B63"/>
    <w:rsid w:val="00300C10"/>
    <w:rsid w:val="00320C40"/>
    <w:rsid w:val="00324CD8"/>
    <w:rsid w:val="0035095E"/>
    <w:rsid w:val="00362DB9"/>
    <w:rsid w:val="003750E2"/>
    <w:rsid w:val="00377848"/>
    <w:rsid w:val="00381D79"/>
    <w:rsid w:val="00385853"/>
    <w:rsid w:val="003A27CA"/>
    <w:rsid w:val="003A5ED1"/>
    <w:rsid w:val="003B75C2"/>
    <w:rsid w:val="003C02D0"/>
    <w:rsid w:val="003C2545"/>
    <w:rsid w:val="003C5FF5"/>
    <w:rsid w:val="003C6F02"/>
    <w:rsid w:val="003E4507"/>
    <w:rsid w:val="003E6B3C"/>
    <w:rsid w:val="003E7032"/>
    <w:rsid w:val="003F1484"/>
    <w:rsid w:val="0040138E"/>
    <w:rsid w:val="0040279E"/>
    <w:rsid w:val="00403826"/>
    <w:rsid w:val="004056FE"/>
    <w:rsid w:val="004074B2"/>
    <w:rsid w:val="00415A84"/>
    <w:rsid w:val="0044533F"/>
    <w:rsid w:val="0045200F"/>
    <w:rsid w:val="0046269E"/>
    <w:rsid w:val="00487E40"/>
    <w:rsid w:val="0049456F"/>
    <w:rsid w:val="00494B6B"/>
    <w:rsid w:val="00496545"/>
    <w:rsid w:val="004C786D"/>
    <w:rsid w:val="004D6FDC"/>
    <w:rsid w:val="004D7BFE"/>
    <w:rsid w:val="004E15A9"/>
    <w:rsid w:val="004E40B6"/>
    <w:rsid w:val="004E4BE2"/>
    <w:rsid w:val="004E5C7D"/>
    <w:rsid w:val="005022B4"/>
    <w:rsid w:val="00503CF3"/>
    <w:rsid w:val="005048B8"/>
    <w:rsid w:val="005112DA"/>
    <w:rsid w:val="00512D1B"/>
    <w:rsid w:val="005220B7"/>
    <w:rsid w:val="00527B65"/>
    <w:rsid w:val="00535A65"/>
    <w:rsid w:val="00546B2D"/>
    <w:rsid w:val="00550753"/>
    <w:rsid w:val="00554357"/>
    <w:rsid w:val="00557919"/>
    <w:rsid w:val="00565DA3"/>
    <w:rsid w:val="00571265"/>
    <w:rsid w:val="005867DE"/>
    <w:rsid w:val="00590711"/>
    <w:rsid w:val="005A4BBC"/>
    <w:rsid w:val="005A7FDE"/>
    <w:rsid w:val="005B41A6"/>
    <w:rsid w:val="005C24FD"/>
    <w:rsid w:val="005E0FD5"/>
    <w:rsid w:val="005E5DF7"/>
    <w:rsid w:val="00611A39"/>
    <w:rsid w:val="00630A11"/>
    <w:rsid w:val="0064130E"/>
    <w:rsid w:val="0064438B"/>
    <w:rsid w:val="00647593"/>
    <w:rsid w:val="00655569"/>
    <w:rsid w:val="006605D0"/>
    <w:rsid w:val="00661BA2"/>
    <w:rsid w:val="006674C3"/>
    <w:rsid w:val="00675595"/>
    <w:rsid w:val="006773CF"/>
    <w:rsid w:val="00680FBC"/>
    <w:rsid w:val="00691C2F"/>
    <w:rsid w:val="00696A72"/>
    <w:rsid w:val="006B0AE7"/>
    <w:rsid w:val="006B508E"/>
    <w:rsid w:val="006C5700"/>
    <w:rsid w:val="006D4811"/>
    <w:rsid w:val="006E4C8D"/>
    <w:rsid w:val="00721855"/>
    <w:rsid w:val="0072514F"/>
    <w:rsid w:val="007338E7"/>
    <w:rsid w:val="00741B79"/>
    <w:rsid w:val="0074654B"/>
    <w:rsid w:val="00752169"/>
    <w:rsid w:val="00753721"/>
    <w:rsid w:val="00783A4A"/>
    <w:rsid w:val="00783B86"/>
    <w:rsid w:val="007862E9"/>
    <w:rsid w:val="007A20D7"/>
    <w:rsid w:val="007B0939"/>
    <w:rsid w:val="007C48E7"/>
    <w:rsid w:val="007D172A"/>
    <w:rsid w:val="007D3EEC"/>
    <w:rsid w:val="007E2B61"/>
    <w:rsid w:val="007E62A4"/>
    <w:rsid w:val="007F079E"/>
    <w:rsid w:val="00800832"/>
    <w:rsid w:val="008048A6"/>
    <w:rsid w:val="00806315"/>
    <w:rsid w:val="008076F9"/>
    <w:rsid w:val="00823089"/>
    <w:rsid w:val="008265B2"/>
    <w:rsid w:val="008275EB"/>
    <w:rsid w:val="0088027F"/>
    <w:rsid w:val="008849EA"/>
    <w:rsid w:val="00897577"/>
    <w:rsid w:val="008A39B6"/>
    <w:rsid w:val="008A5101"/>
    <w:rsid w:val="008B0C8F"/>
    <w:rsid w:val="008B0FC8"/>
    <w:rsid w:val="008C689D"/>
    <w:rsid w:val="008D123B"/>
    <w:rsid w:val="008D7126"/>
    <w:rsid w:val="008E31AD"/>
    <w:rsid w:val="00904FBF"/>
    <w:rsid w:val="00905D34"/>
    <w:rsid w:val="00905EDB"/>
    <w:rsid w:val="00926E70"/>
    <w:rsid w:val="009365D4"/>
    <w:rsid w:val="0093683D"/>
    <w:rsid w:val="00951CE9"/>
    <w:rsid w:val="009607C5"/>
    <w:rsid w:val="009617DE"/>
    <w:rsid w:val="0096578A"/>
    <w:rsid w:val="009B0B38"/>
    <w:rsid w:val="009C62BF"/>
    <w:rsid w:val="009D23D8"/>
    <w:rsid w:val="009D3121"/>
    <w:rsid w:val="009D73FA"/>
    <w:rsid w:val="009D7B12"/>
    <w:rsid w:val="009E73AE"/>
    <w:rsid w:val="009F44D0"/>
    <w:rsid w:val="00A00E0C"/>
    <w:rsid w:val="00A043CD"/>
    <w:rsid w:val="00A07390"/>
    <w:rsid w:val="00A213F8"/>
    <w:rsid w:val="00A2235C"/>
    <w:rsid w:val="00A24FA8"/>
    <w:rsid w:val="00A3071A"/>
    <w:rsid w:val="00A30B8C"/>
    <w:rsid w:val="00A362DF"/>
    <w:rsid w:val="00A424C1"/>
    <w:rsid w:val="00A61FD4"/>
    <w:rsid w:val="00A62528"/>
    <w:rsid w:val="00A72F67"/>
    <w:rsid w:val="00A934B5"/>
    <w:rsid w:val="00AB3C23"/>
    <w:rsid w:val="00AB7DBE"/>
    <w:rsid w:val="00B01492"/>
    <w:rsid w:val="00B16437"/>
    <w:rsid w:val="00B24240"/>
    <w:rsid w:val="00B26A63"/>
    <w:rsid w:val="00B32900"/>
    <w:rsid w:val="00B359E6"/>
    <w:rsid w:val="00B42264"/>
    <w:rsid w:val="00B43F1E"/>
    <w:rsid w:val="00B508B9"/>
    <w:rsid w:val="00B54A98"/>
    <w:rsid w:val="00B74F26"/>
    <w:rsid w:val="00B91B38"/>
    <w:rsid w:val="00B91B86"/>
    <w:rsid w:val="00B96209"/>
    <w:rsid w:val="00B9723F"/>
    <w:rsid w:val="00BB72C3"/>
    <w:rsid w:val="00BB7CF6"/>
    <w:rsid w:val="00BC2CE1"/>
    <w:rsid w:val="00BD7AAE"/>
    <w:rsid w:val="00BE1B3A"/>
    <w:rsid w:val="00BF2E0A"/>
    <w:rsid w:val="00C0035F"/>
    <w:rsid w:val="00C048DC"/>
    <w:rsid w:val="00C16008"/>
    <w:rsid w:val="00C16EFA"/>
    <w:rsid w:val="00C17042"/>
    <w:rsid w:val="00C27ED3"/>
    <w:rsid w:val="00C30F87"/>
    <w:rsid w:val="00C31CE2"/>
    <w:rsid w:val="00C4398A"/>
    <w:rsid w:val="00C6479A"/>
    <w:rsid w:val="00C67E56"/>
    <w:rsid w:val="00C70321"/>
    <w:rsid w:val="00C83FBD"/>
    <w:rsid w:val="00C85AF9"/>
    <w:rsid w:val="00C90649"/>
    <w:rsid w:val="00C92BDA"/>
    <w:rsid w:val="00C92D6F"/>
    <w:rsid w:val="00C959CD"/>
    <w:rsid w:val="00CA0A72"/>
    <w:rsid w:val="00CA49C9"/>
    <w:rsid w:val="00CB0680"/>
    <w:rsid w:val="00CB0758"/>
    <w:rsid w:val="00CB5EA2"/>
    <w:rsid w:val="00CC5780"/>
    <w:rsid w:val="00CD3252"/>
    <w:rsid w:val="00CD4FBE"/>
    <w:rsid w:val="00CE5395"/>
    <w:rsid w:val="00CF24B9"/>
    <w:rsid w:val="00D04E07"/>
    <w:rsid w:val="00D04F62"/>
    <w:rsid w:val="00D14AE6"/>
    <w:rsid w:val="00D21BDB"/>
    <w:rsid w:val="00D22E29"/>
    <w:rsid w:val="00D2374A"/>
    <w:rsid w:val="00D27DAB"/>
    <w:rsid w:val="00D31512"/>
    <w:rsid w:val="00D4017E"/>
    <w:rsid w:val="00D51D8D"/>
    <w:rsid w:val="00D52861"/>
    <w:rsid w:val="00D54455"/>
    <w:rsid w:val="00D7081D"/>
    <w:rsid w:val="00D75F21"/>
    <w:rsid w:val="00D82195"/>
    <w:rsid w:val="00D904C3"/>
    <w:rsid w:val="00D91077"/>
    <w:rsid w:val="00D944C8"/>
    <w:rsid w:val="00D96EAD"/>
    <w:rsid w:val="00DA0591"/>
    <w:rsid w:val="00DA33D4"/>
    <w:rsid w:val="00DA53AF"/>
    <w:rsid w:val="00DC4494"/>
    <w:rsid w:val="00DC61AE"/>
    <w:rsid w:val="00DC7B70"/>
    <w:rsid w:val="00DD2128"/>
    <w:rsid w:val="00DE06AD"/>
    <w:rsid w:val="00DE0C19"/>
    <w:rsid w:val="00DE4927"/>
    <w:rsid w:val="00DE50AA"/>
    <w:rsid w:val="00DF13F7"/>
    <w:rsid w:val="00E0405F"/>
    <w:rsid w:val="00E07825"/>
    <w:rsid w:val="00E11C0C"/>
    <w:rsid w:val="00E127BD"/>
    <w:rsid w:val="00E12A04"/>
    <w:rsid w:val="00E168DE"/>
    <w:rsid w:val="00E36208"/>
    <w:rsid w:val="00E41005"/>
    <w:rsid w:val="00E518BE"/>
    <w:rsid w:val="00E52C04"/>
    <w:rsid w:val="00E57D71"/>
    <w:rsid w:val="00E60F5C"/>
    <w:rsid w:val="00E67303"/>
    <w:rsid w:val="00E704F5"/>
    <w:rsid w:val="00E72F02"/>
    <w:rsid w:val="00E825E3"/>
    <w:rsid w:val="00EA4519"/>
    <w:rsid w:val="00EB4D3A"/>
    <w:rsid w:val="00EB52D8"/>
    <w:rsid w:val="00EB6881"/>
    <w:rsid w:val="00EE6A41"/>
    <w:rsid w:val="00EE6C1E"/>
    <w:rsid w:val="00EF4388"/>
    <w:rsid w:val="00F10549"/>
    <w:rsid w:val="00F50ABD"/>
    <w:rsid w:val="00F562E7"/>
    <w:rsid w:val="00F644F2"/>
    <w:rsid w:val="00F67329"/>
    <w:rsid w:val="00F7594F"/>
    <w:rsid w:val="00F93993"/>
    <w:rsid w:val="00FB1C02"/>
    <w:rsid w:val="00FC0F67"/>
    <w:rsid w:val="00FD2BC9"/>
    <w:rsid w:val="00FE0E97"/>
    <w:rsid w:val="00FE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F7594F"/>
    <w:pPr>
      <w:ind w:firstLine="360"/>
    </w:pPr>
    <w:rPr>
      <w:sz w:val="28"/>
      <w:szCs w:val="28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F7594F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F7594F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qFormat/>
    <w:rsid w:val="00F7594F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qFormat/>
    <w:rsid w:val="00F7594F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F7594F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F7594F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F7594F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F7594F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F7594F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594F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rsid w:val="00F7594F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rsid w:val="00F7594F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rsid w:val="00F7594F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rsid w:val="00F7594F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rsid w:val="00F7594F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rsid w:val="00F7594F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F7594F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7594F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qFormat/>
    <w:rsid w:val="00F7594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7594F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F7594F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7594F"/>
    <w:pPr>
      <w:spacing w:before="200" w:after="900"/>
      <w:ind w:firstLine="0"/>
      <w:jc w:val="right"/>
    </w:pPr>
    <w:rPr>
      <w:rFonts w:ascii="Calibri"/>
      <w:i/>
      <w:iCs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F7594F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F7594F"/>
    <w:rPr>
      <w:b/>
      <w:bCs/>
      <w:spacing w:val="0"/>
    </w:rPr>
  </w:style>
  <w:style w:type="character" w:styleId="a9">
    <w:name w:val="Emphasis"/>
    <w:uiPriority w:val="20"/>
    <w:qFormat/>
    <w:rsid w:val="00F7594F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F7594F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7594F"/>
  </w:style>
  <w:style w:type="paragraph" w:styleId="ac">
    <w:name w:val="List Paragraph"/>
    <w:basedOn w:val="a"/>
    <w:uiPriority w:val="34"/>
    <w:qFormat/>
    <w:rsid w:val="00F759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7594F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F7594F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F7594F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e">
    <w:name w:val="Выделенная цитата Знак"/>
    <w:link w:val="ad"/>
    <w:uiPriority w:val="30"/>
    <w:rsid w:val="00F7594F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F7594F"/>
    <w:rPr>
      <w:i/>
      <w:iCs/>
      <w:color w:val="5A5A5A"/>
    </w:rPr>
  </w:style>
  <w:style w:type="character" w:styleId="af0">
    <w:name w:val="Intense Emphasis"/>
    <w:uiPriority w:val="21"/>
    <w:qFormat/>
    <w:rsid w:val="00F7594F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F7594F"/>
    <w:rPr>
      <w:color w:val="auto"/>
      <w:u w:val="single" w:color="9BBB59"/>
    </w:rPr>
  </w:style>
  <w:style w:type="character" w:styleId="af2">
    <w:name w:val="Intense Reference"/>
    <w:uiPriority w:val="32"/>
    <w:qFormat/>
    <w:rsid w:val="00F7594F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F7594F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qFormat/>
    <w:rsid w:val="00F7594F"/>
    <w:pPr>
      <w:outlineLvl w:val="9"/>
    </w:pPr>
  </w:style>
  <w:style w:type="paragraph" w:styleId="23">
    <w:name w:val="Body Text Indent 2"/>
    <w:basedOn w:val="a"/>
    <w:link w:val="24"/>
    <w:semiHidden/>
    <w:rsid w:val="006674C3"/>
    <w:pPr>
      <w:ind w:left="142" w:firstLine="709"/>
      <w:jc w:val="both"/>
    </w:pPr>
    <w:rPr>
      <w:rFonts w:ascii="Georgia" w:eastAsia="Times New Roman" w:hAnsi="Georgia"/>
      <w:b/>
      <w:i/>
      <w:color w:val="FFFF00"/>
      <w:sz w:val="44"/>
      <w:szCs w:val="20"/>
      <w:lang w:val="ru-RU" w:eastAsia="ru-RU" w:bidi="ar-SA"/>
    </w:rPr>
  </w:style>
  <w:style w:type="character" w:customStyle="1" w:styleId="24">
    <w:name w:val="Основной текст с отступом 2 Знак"/>
    <w:link w:val="23"/>
    <w:semiHidden/>
    <w:rsid w:val="006674C3"/>
    <w:rPr>
      <w:rFonts w:ascii="Georgia" w:eastAsia="Times New Roman" w:hAnsi="Georgia"/>
      <w:b/>
      <w:i/>
      <w:color w:val="FFFF00"/>
      <w:sz w:val="44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F10549"/>
    <w:rPr>
      <w:rFonts w:ascii="Tahoma" w:hAnsi="Tahoma"/>
      <w:sz w:val="16"/>
      <w:szCs w:val="16"/>
      <w:lang w:bidi="ar-SA"/>
    </w:rPr>
  </w:style>
  <w:style w:type="character" w:customStyle="1" w:styleId="af6">
    <w:name w:val="Текст выноски Знак"/>
    <w:link w:val="af5"/>
    <w:uiPriority w:val="99"/>
    <w:semiHidden/>
    <w:rsid w:val="00F10549"/>
    <w:rPr>
      <w:rFonts w:ascii="Tahoma" w:hAnsi="Tahoma" w:cs="Tahoma"/>
      <w:sz w:val="16"/>
      <w:szCs w:val="16"/>
    </w:rPr>
  </w:style>
  <w:style w:type="paragraph" w:styleId="af7">
    <w:name w:val="Block Text"/>
    <w:basedOn w:val="a"/>
    <w:semiHidden/>
    <w:rsid w:val="00F10549"/>
    <w:pPr>
      <w:spacing w:line="360" w:lineRule="auto"/>
      <w:ind w:left="709" w:right="567" w:firstLine="0"/>
      <w:jc w:val="center"/>
    </w:pPr>
    <w:rPr>
      <w:rFonts w:ascii="Georgia" w:eastAsia="Times New Roman" w:hAnsi="Georgia"/>
      <w:b/>
      <w:i/>
      <w:color w:val="FFFF00"/>
      <w:sz w:val="48"/>
      <w:szCs w:val="20"/>
      <w:lang w:val="ru-RU" w:eastAsia="ru-RU" w:bidi="ar-SA"/>
    </w:rPr>
  </w:style>
  <w:style w:type="paragraph" w:styleId="af8">
    <w:name w:val="Body Text"/>
    <w:basedOn w:val="a"/>
    <w:link w:val="af9"/>
    <w:semiHidden/>
    <w:rsid w:val="00F10549"/>
    <w:pPr>
      <w:spacing w:line="288" w:lineRule="auto"/>
      <w:ind w:firstLine="0"/>
      <w:jc w:val="both"/>
    </w:pPr>
    <w:rPr>
      <w:rFonts w:ascii="Georgia" w:eastAsia="Times New Roman" w:hAnsi="Georgia"/>
      <w:color w:val="FFFF00"/>
      <w:sz w:val="44"/>
      <w:szCs w:val="20"/>
      <w:lang w:val="ru-RU" w:eastAsia="ru-RU" w:bidi="ar-SA"/>
    </w:rPr>
  </w:style>
  <w:style w:type="character" w:customStyle="1" w:styleId="af9">
    <w:name w:val="Основной текст Знак"/>
    <w:link w:val="af8"/>
    <w:semiHidden/>
    <w:rsid w:val="00F10549"/>
    <w:rPr>
      <w:rFonts w:ascii="Georgia" w:eastAsia="Times New Roman" w:hAnsi="Georgia"/>
      <w:color w:val="FFFF00"/>
      <w:sz w:val="44"/>
      <w:szCs w:val="20"/>
      <w:lang w:val="ru-RU" w:eastAsia="ru-RU" w:bidi="ar-SA"/>
    </w:rPr>
  </w:style>
  <w:style w:type="paragraph" w:customStyle="1" w:styleId="afa">
    <w:name w:val="Заголовок статьи"/>
    <w:basedOn w:val="a"/>
    <w:next w:val="a"/>
    <w:rsid w:val="00B4226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sz w:val="20"/>
      <w:szCs w:val="20"/>
      <w:lang w:val="ru-RU" w:eastAsia="ru-RU" w:bidi="ar-SA"/>
    </w:rPr>
  </w:style>
  <w:style w:type="paragraph" w:customStyle="1" w:styleId="ConsPlusNormal">
    <w:name w:val="ConsPlusNormal"/>
    <w:rsid w:val="007338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338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7338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b">
    <w:name w:val="Hyperlink"/>
    <w:rsid w:val="00A07390"/>
    <w:rPr>
      <w:color w:val="0000FF"/>
      <w:u w:val="single"/>
    </w:rPr>
  </w:style>
  <w:style w:type="paragraph" w:styleId="afc">
    <w:name w:val="Normal (Web)"/>
    <w:basedOn w:val="a"/>
    <w:rsid w:val="001B1FF0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1B1FF0"/>
    <w:pPr>
      <w:ind w:left="720" w:firstLine="0"/>
    </w:pPr>
    <w:rPr>
      <w:rFonts w:eastAsia="Times New Roman"/>
      <w:sz w:val="24"/>
      <w:szCs w:val="24"/>
      <w:lang w:val="ru-RU" w:eastAsia="ru-RU" w:bidi="ar-SA"/>
    </w:rPr>
  </w:style>
  <w:style w:type="character" w:customStyle="1" w:styleId="31">
    <w:name w:val="Основной текст3"/>
    <w:rsid w:val="001B1FF0"/>
    <w:rPr>
      <w:rFonts w:ascii="Microsoft Sans Serif" w:hAnsi="Microsoft Sans Serif" w:cs="Microsoft Sans Serif" w:hint="default"/>
      <w:color w:val="000000"/>
      <w:spacing w:val="0"/>
      <w:w w:val="100"/>
      <w:position w:val="0"/>
      <w:sz w:val="12"/>
      <w:shd w:val="clear" w:color="auto" w:fill="FFFFFF"/>
      <w:lang w:val="ru-RU"/>
    </w:rPr>
  </w:style>
  <w:style w:type="paragraph" w:styleId="25">
    <w:name w:val="Body Text 2"/>
    <w:basedOn w:val="a"/>
    <w:rsid w:val="001B5C3B"/>
    <w:pPr>
      <w:spacing w:after="120" w:line="480" w:lineRule="auto"/>
    </w:pPr>
  </w:style>
  <w:style w:type="table" w:styleId="afd">
    <w:name w:val="Table Grid"/>
    <w:basedOn w:val="a1"/>
    <w:rsid w:val="001B5C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rsid w:val="00571265"/>
    <w:pPr>
      <w:spacing w:after="120"/>
      <w:ind w:left="283" w:firstLine="0"/>
    </w:pPr>
    <w:rPr>
      <w:rFonts w:eastAsia="Times New Roman"/>
      <w:sz w:val="24"/>
      <w:szCs w:val="24"/>
      <w:lang w:val="ru-RU" w:eastAsia="ru-RU" w:bidi="ar-SA"/>
    </w:rPr>
  </w:style>
  <w:style w:type="paragraph" w:styleId="aff">
    <w:name w:val="footer"/>
    <w:basedOn w:val="a"/>
    <w:link w:val="aff0"/>
    <w:uiPriority w:val="99"/>
    <w:rsid w:val="00B16437"/>
    <w:pPr>
      <w:tabs>
        <w:tab w:val="center" w:pos="4677"/>
        <w:tab w:val="right" w:pos="9355"/>
      </w:tabs>
    </w:pPr>
  </w:style>
  <w:style w:type="character" w:styleId="aff1">
    <w:name w:val="page number"/>
    <w:basedOn w:val="a0"/>
    <w:rsid w:val="00B16437"/>
  </w:style>
  <w:style w:type="paragraph" w:styleId="aff2">
    <w:name w:val="header"/>
    <w:basedOn w:val="a"/>
    <w:rsid w:val="008B0C8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sid w:val="00DA33D4"/>
    <w:rPr>
      <w:sz w:val="28"/>
      <w:szCs w:val="28"/>
      <w:lang w:val="en-US" w:eastAsia="en-US" w:bidi="en-US"/>
    </w:rPr>
  </w:style>
  <w:style w:type="table" w:customStyle="1" w:styleId="11">
    <w:name w:val="Сетка таблицы1"/>
    <w:basedOn w:val="a1"/>
    <w:next w:val="afd"/>
    <w:uiPriority w:val="59"/>
    <w:rsid w:val="00C67E56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BBC1D-63EB-4FEA-80B2-553B87CF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Боронин</dc:creator>
  <cp:lastModifiedBy>User4</cp:lastModifiedBy>
  <cp:revision>2</cp:revision>
  <cp:lastPrinted>2018-06-04T03:06:00Z</cp:lastPrinted>
  <dcterms:created xsi:type="dcterms:W3CDTF">2019-10-21T06:32:00Z</dcterms:created>
  <dcterms:modified xsi:type="dcterms:W3CDTF">2019-10-21T06:32:00Z</dcterms:modified>
</cp:coreProperties>
</file>